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73BBF809" w:rsidR="00B8127B" w:rsidRPr="00992A1C" w:rsidRDefault="00B8127B" w:rsidP="00B8127B">
      <w:pPr>
        <w:tabs>
          <w:tab w:val="right" w:pos="9356"/>
          <w:tab w:val="right" w:pos="9639"/>
        </w:tabs>
        <w:ind w:right="2"/>
        <w:rPr>
          <w:b/>
          <w:bCs/>
          <w:sz w:val="28"/>
          <w:highlight w:val="yellow"/>
        </w:rPr>
      </w:pPr>
      <w:bookmarkStart w:id="0" w:name="_Hlk47552872"/>
      <w:r w:rsidRPr="006B5266">
        <w:rPr>
          <w:b/>
          <w:bCs/>
          <w:sz w:val="28"/>
        </w:rPr>
        <w:t>3GPP TSG RAN WG1 #1</w:t>
      </w:r>
      <w:r w:rsidR="00490098">
        <w:rPr>
          <w:b/>
          <w:bCs/>
          <w:sz w:val="28"/>
        </w:rPr>
        <w:t>1</w:t>
      </w:r>
      <w:r w:rsidR="001369CC">
        <w:rPr>
          <w:rFonts w:hint="eastAsia"/>
          <w:b/>
          <w:bCs/>
          <w:sz w:val="28"/>
        </w:rPr>
        <w:t>0b</w:t>
      </w:r>
      <w:r w:rsidR="001369CC">
        <w:rPr>
          <w:b/>
          <w:bCs/>
          <w:sz w:val="28"/>
        </w:rPr>
        <w:t>is-e</w:t>
      </w:r>
      <w:r w:rsidR="00362172">
        <w:rPr>
          <w:b/>
          <w:bCs/>
          <w:sz w:val="28"/>
        </w:rPr>
        <w:t xml:space="preserve">  </w:t>
      </w:r>
      <w:r w:rsidRPr="006B5266">
        <w:rPr>
          <w:b/>
          <w:bCs/>
          <w:sz w:val="28"/>
        </w:rPr>
        <w:t xml:space="preserve">                                                        </w:t>
      </w:r>
      <w:r w:rsidRPr="006B19F0">
        <w:rPr>
          <w:b/>
          <w:bCs/>
          <w:sz w:val="28"/>
        </w:rPr>
        <w:t>R1-</w:t>
      </w:r>
      <w:r w:rsidR="008172AA" w:rsidRPr="006B19F0">
        <w:rPr>
          <w:b/>
          <w:bCs/>
          <w:sz w:val="28"/>
        </w:rPr>
        <w:t>22</w:t>
      </w:r>
      <w:r w:rsidR="008172AA" w:rsidRPr="006B19F0">
        <w:rPr>
          <w:rFonts w:hint="eastAsia"/>
          <w:b/>
          <w:bCs/>
          <w:sz w:val="28"/>
        </w:rPr>
        <w:t>0</w:t>
      </w:r>
      <w:r w:rsidR="002A2E78">
        <w:rPr>
          <w:b/>
          <w:bCs/>
          <w:sz w:val="28"/>
        </w:rPr>
        <w:t>8</w:t>
      </w:r>
      <w:r w:rsidR="008A7557">
        <w:rPr>
          <w:rFonts w:hint="eastAsia"/>
          <w:b/>
          <w:bCs/>
          <w:sz w:val="28"/>
        </w:rPr>
        <w:t>639</w:t>
      </w:r>
      <w:r w:rsidR="008172AA" w:rsidRPr="006B19F0">
        <w:rPr>
          <w:b/>
          <w:bCs/>
          <w:sz w:val="28"/>
        </w:rPr>
        <w:t xml:space="preserve"> </w:t>
      </w:r>
    </w:p>
    <w:p w14:paraId="46F49223" w14:textId="7B5DCD8A" w:rsidR="00490098" w:rsidRPr="006B5266" w:rsidRDefault="001369CC" w:rsidP="00490098">
      <w:pPr>
        <w:tabs>
          <w:tab w:val="center" w:pos="4536"/>
          <w:tab w:val="right" w:pos="9072"/>
        </w:tabs>
        <w:spacing w:before="120"/>
        <w:rPr>
          <w:b/>
          <w:bCs/>
          <w:sz w:val="28"/>
        </w:rPr>
      </w:pPr>
      <w:r>
        <w:rPr>
          <w:b/>
          <w:bCs/>
          <w:sz w:val="28"/>
        </w:rPr>
        <w:t>e-Meeting,</w:t>
      </w:r>
      <w:r w:rsidR="00490098" w:rsidRPr="006B5266">
        <w:rPr>
          <w:b/>
          <w:bCs/>
          <w:sz w:val="28"/>
        </w:rPr>
        <w:t xml:space="preserve"> </w:t>
      </w:r>
      <w:r w:rsidR="008172AA">
        <w:rPr>
          <w:b/>
          <w:bCs/>
          <w:sz w:val="28"/>
        </w:rPr>
        <w:t>O</w:t>
      </w:r>
      <w:r w:rsidR="008172AA">
        <w:rPr>
          <w:rFonts w:hint="eastAsia"/>
          <w:b/>
          <w:bCs/>
          <w:sz w:val="28"/>
        </w:rPr>
        <w:t>ctob</w:t>
      </w:r>
      <w:r w:rsidR="008172AA">
        <w:rPr>
          <w:b/>
          <w:bCs/>
          <w:sz w:val="28"/>
        </w:rPr>
        <w:t>er</w:t>
      </w:r>
      <w:r w:rsidR="008172AA" w:rsidRPr="00FA448D">
        <w:rPr>
          <w:b/>
          <w:bCs/>
          <w:sz w:val="28"/>
        </w:rPr>
        <w:t xml:space="preserve"> </w:t>
      </w:r>
      <w:r>
        <w:rPr>
          <w:b/>
          <w:bCs/>
          <w:sz w:val="28"/>
        </w:rPr>
        <w:t>10th</w:t>
      </w:r>
      <w:r w:rsidR="00490098">
        <w:rPr>
          <w:b/>
          <w:bCs/>
          <w:sz w:val="28"/>
        </w:rPr>
        <w:t xml:space="preserve"> </w:t>
      </w:r>
      <w:r w:rsidR="00490098" w:rsidRPr="00FA448D">
        <w:rPr>
          <w:b/>
          <w:bCs/>
          <w:sz w:val="28"/>
        </w:rPr>
        <w:t xml:space="preserve"> –</w:t>
      </w:r>
      <w:r>
        <w:rPr>
          <w:b/>
          <w:bCs/>
          <w:sz w:val="28"/>
        </w:rPr>
        <w:t xml:space="preserve"> 19th</w:t>
      </w:r>
      <w:r w:rsidR="00490098" w:rsidRPr="00FA448D">
        <w:rPr>
          <w:b/>
          <w:bCs/>
          <w:sz w:val="28"/>
        </w:rPr>
        <w:t>, 2022</w:t>
      </w:r>
    </w:p>
    <w:p w14:paraId="750962BB" w14:textId="77777777" w:rsidR="00B8127B" w:rsidRPr="006B5266" w:rsidRDefault="00B8127B" w:rsidP="00B8127B">
      <w:pPr>
        <w:pStyle w:val="a5"/>
        <w:tabs>
          <w:tab w:val="clear" w:pos="4536"/>
          <w:tab w:val="left" w:pos="1800"/>
        </w:tabs>
        <w:ind w:left="1800" w:hanging="1800"/>
        <w:rPr>
          <w:rFonts w:ascii="Times New Roman"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F243078"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6B19F0" w:rsidRPr="006B19F0">
        <w:rPr>
          <w:rFonts w:ascii="Times New Roman" w:hAnsi="Times New Roman"/>
          <w:sz w:val="22"/>
          <w:szCs w:val="22"/>
        </w:rPr>
        <w:t>Other aspects on AI/ML for positioning accuracy enhancement</w:t>
      </w:r>
    </w:p>
    <w:p w14:paraId="5A647141" w14:textId="6DFB9DA7"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6B19F0">
        <w:rPr>
          <w:rFonts w:ascii="Times New Roman" w:eastAsia="宋体" w:hAnsi="Times New Roman"/>
          <w:sz w:val="22"/>
          <w:szCs w:val="22"/>
        </w:rPr>
        <w:t>4.</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1639AFD8" w14:textId="55AC80EC" w:rsidR="001C5BE4" w:rsidRDefault="001508A1" w:rsidP="004314AD">
      <w:pPr>
        <w:pStyle w:val="title1"/>
      </w:pPr>
      <w:r w:rsidRPr="007D2DB0">
        <w:t>Introduction</w:t>
      </w:r>
      <w:bookmarkStart w:id="1" w:name="OLE_LINK13"/>
      <w:bookmarkStart w:id="2" w:name="OLE_LINK14"/>
    </w:p>
    <w:p w14:paraId="259F2FA4" w14:textId="0E969DBE" w:rsidR="00D761C7" w:rsidRDefault="00D761C7" w:rsidP="00D761C7">
      <w:r>
        <w:t xml:space="preserve">Many positioning methods have been </w:t>
      </w:r>
      <w:r w:rsidR="001A4640">
        <w:t xml:space="preserve">specified </w:t>
      </w:r>
      <w:r>
        <w:t>in Rel-16 and Rel-17 NR positioning, to obtain position estimation</w:t>
      </w:r>
      <w:r w:rsidRPr="00847245">
        <w:t xml:space="preserve"> </w:t>
      </w:r>
      <w:r>
        <w:t xml:space="preserve">with </w:t>
      </w:r>
      <w:r w:rsidRPr="00847245">
        <w:t xml:space="preserve">target horizontal positioning accuracies </w:t>
      </w:r>
      <w:r w:rsidR="00F37EED">
        <w:t xml:space="preserve">of </w:t>
      </w:r>
      <w:r w:rsidRPr="00847245">
        <w:t>&lt;</w:t>
      </w:r>
      <w:r>
        <w:t>0.2</w:t>
      </w:r>
      <w:r w:rsidRPr="00847245">
        <w:t xml:space="preserve"> m (</w:t>
      </w:r>
      <w:r>
        <w:t>9</w:t>
      </w:r>
      <w:r w:rsidRPr="00847245">
        <w:t xml:space="preserve">0%) </w:t>
      </w:r>
      <w:r>
        <w:t>for</w:t>
      </w:r>
      <w:r w:rsidRPr="00847245">
        <w:t xml:space="preserve"> </w:t>
      </w:r>
      <w:proofErr w:type="spellStart"/>
      <w:r>
        <w:t>IIoT</w:t>
      </w:r>
      <w:proofErr w:type="spellEnd"/>
      <w:r w:rsidRPr="00847245">
        <w:t xml:space="preserve"> </w:t>
      </w:r>
      <w:r>
        <w:t>use cases</w:t>
      </w:r>
      <w:r w:rsidRPr="00847245">
        <w:t xml:space="preserve"> and &lt;1 m (</w:t>
      </w:r>
      <w:r>
        <w:t>9</w:t>
      </w:r>
      <w:r w:rsidRPr="00847245">
        <w:t xml:space="preserve">0%) </w:t>
      </w:r>
      <w:r>
        <w:t xml:space="preserve">for commercial use cases. However, </w:t>
      </w:r>
      <w:r w:rsidR="001A4640">
        <w:t xml:space="preserve">the </w:t>
      </w:r>
      <w:r>
        <w:t xml:space="preserve">performance of </w:t>
      </w:r>
      <w:r>
        <w:rPr>
          <w:rFonts w:hint="eastAsia"/>
        </w:rPr>
        <w:t>these</w:t>
      </w:r>
      <w:r>
        <w:t xml:space="preserve"> positioning methods highly relies on the existence of multiple LOS (line-of-sight) paths between the target terminal and multiple TRPs (Transmission-Reception Points). In the scenarios with extremely low LOS probability, positioning accuracy would decrease dramatically, which may be not </w:t>
      </w:r>
      <w:r w:rsidR="001A4640">
        <w:t xml:space="preserve">able </w:t>
      </w:r>
      <w:r>
        <w:t xml:space="preserve">to satisfy the high-accuracy positioning requirements coming from new applications and industry verticals. </w:t>
      </w:r>
    </w:p>
    <w:p w14:paraId="116D6C5C" w14:textId="70B21BD6" w:rsidR="00D761C7" w:rsidRDefault="00D761C7" w:rsidP="00D761C7">
      <w:r>
        <w:t xml:space="preserve">AI/ML technology </w:t>
      </w:r>
      <w:r w:rsidR="001A4640">
        <w:t xml:space="preserve">has </w:t>
      </w:r>
      <w:r>
        <w:t>powerful abilities in feature extraction, environment awareness, complex problem modeling and processing. In recent years, applying AI/ML into air-interface has attracted great attentions from academics to industries, and a lot of meaningful exploration has been made to verify the performance gain compared to conventional non-AL/ML schemes. Related research has also verified that AI/ML technology has the potential to significantly improve the performance of wireless communications.</w:t>
      </w:r>
    </w:p>
    <w:p w14:paraId="2DE2C26A" w14:textId="59F52137" w:rsidR="00D761C7" w:rsidRDefault="00D761C7" w:rsidP="00D761C7">
      <w:r>
        <w:t>Under this background, a new SI</w:t>
      </w:r>
      <w:r w:rsidRPr="00154101">
        <w:t xml:space="preserve"> on </w:t>
      </w:r>
      <w:r w:rsidRPr="00154101">
        <w:rPr>
          <w:i/>
        </w:rPr>
        <w:t>Artificial Intelligence (AI)/Machine Learning (ML) for NR Air Interface</w:t>
      </w:r>
      <w:r>
        <w:t xml:space="preserve"> has been agreed at RAN #94e </w:t>
      </w:r>
      <w:r>
        <w:fldChar w:fldCharType="begin"/>
      </w:r>
      <w:r>
        <w:instrText xml:space="preserve"> REF _Ref101275111 \r \h </w:instrText>
      </w:r>
      <w:r>
        <w:fldChar w:fldCharType="separate"/>
      </w:r>
      <w:r w:rsidR="001417B3">
        <w:t>[1]</w:t>
      </w:r>
      <w:r>
        <w:fldChar w:fldCharType="end"/>
      </w:r>
      <w:r>
        <w:t>, including three use cases to assess the applications of AI/ML in air-interface. Among them, AI/ML based positioning accuracy enhancement is included, with the target to improve the positioning accuracy for different scenarios, especially for some challenging scenarios with heavy</w:t>
      </w:r>
      <w:r w:rsidR="001A4640">
        <w:t xml:space="preserve"> </w:t>
      </w:r>
      <w:r>
        <w:t>NLOS (non-line-of-sight) conditions.</w:t>
      </w:r>
    </w:p>
    <w:p w14:paraId="6F4930CD" w14:textId="77777777" w:rsidR="00D761C7" w:rsidRDefault="00D761C7" w:rsidP="00D761C7">
      <w:r>
        <w:rPr>
          <w:rFonts w:hint="eastAsia"/>
        </w:rPr>
        <w:t>T</w:t>
      </w:r>
      <w:r>
        <w:t xml:space="preserve">he objective of the new SI for RAN1 </w:t>
      </w:r>
      <w:r w:rsidRPr="007C2535">
        <w:rPr>
          <w:bCs/>
        </w:rPr>
        <w:t xml:space="preserve">AI/ML </w:t>
      </w:r>
      <w:r>
        <w:rPr>
          <w:bCs/>
        </w:rPr>
        <w:t>based positioning</w:t>
      </w:r>
      <w:r>
        <w:t xml:space="preserve"> includes the following:</w:t>
      </w:r>
    </w:p>
    <w:tbl>
      <w:tblPr>
        <w:tblStyle w:val="aa"/>
        <w:tblW w:w="0" w:type="auto"/>
        <w:tblLook w:val="04A0" w:firstRow="1" w:lastRow="0" w:firstColumn="1" w:lastColumn="0" w:noHBand="0" w:noVBand="1"/>
      </w:tblPr>
      <w:tblGrid>
        <w:gridCol w:w="9060"/>
      </w:tblGrid>
      <w:tr w:rsidR="00D761C7" w14:paraId="43FB4A53" w14:textId="77777777" w:rsidTr="00A45D00">
        <w:tc>
          <w:tcPr>
            <w:tcW w:w="9060" w:type="dxa"/>
          </w:tcPr>
          <w:p w14:paraId="65E20F92" w14:textId="77777777" w:rsidR="00D761C7" w:rsidRDefault="00D761C7" w:rsidP="00BF579B">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C7C51D8" w14:textId="77777777" w:rsidR="00D761C7" w:rsidRDefault="00D761C7" w:rsidP="00BF579B">
            <w:pPr>
              <w:spacing w:after="0"/>
              <w:rPr>
                <w:bCs/>
              </w:rPr>
            </w:pPr>
            <w:r>
              <w:rPr>
                <w:bCs/>
              </w:rPr>
              <w:t xml:space="preserve">Use cases to focus on: </w:t>
            </w:r>
          </w:p>
          <w:p w14:paraId="385CA456" w14:textId="77777777" w:rsidR="00D761C7" w:rsidRDefault="00D761C7" w:rsidP="00D761C7">
            <w:pPr>
              <w:widowControl w:val="0"/>
              <w:numPr>
                <w:ilvl w:val="0"/>
                <w:numId w:val="16"/>
              </w:numPr>
              <w:autoSpaceDE w:val="0"/>
              <w:autoSpaceDN w:val="0"/>
              <w:adjustRightInd w:val="0"/>
              <w:spacing w:after="0"/>
              <w:jc w:val="left"/>
              <w:textAlignment w:val="baseline"/>
              <w:rPr>
                <w:bCs/>
              </w:rPr>
            </w:pPr>
            <w:r>
              <w:rPr>
                <w:bCs/>
              </w:rPr>
              <w:t xml:space="preserve">Initial set of use cases includes: </w:t>
            </w:r>
          </w:p>
          <w:p w14:paraId="55193B0D" w14:textId="77777777" w:rsidR="00D761C7" w:rsidRPr="00847245" w:rsidRDefault="00D761C7" w:rsidP="00D761C7">
            <w:pPr>
              <w:widowControl w:val="0"/>
              <w:numPr>
                <w:ilvl w:val="1"/>
                <w:numId w:val="16"/>
              </w:numPr>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62858A5A" w14:textId="4A832E29" w:rsidR="001F0D39" w:rsidRDefault="000A0232" w:rsidP="001F0D39">
      <w:r w:rsidDel="000A0232">
        <w:t xml:space="preserve"> </w:t>
      </w:r>
    </w:p>
    <w:p w14:paraId="11F635C5" w14:textId="73F251F2" w:rsidR="001F0D39" w:rsidRDefault="001F0D39" w:rsidP="001F0D39">
      <w:r>
        <w:rPr>
          <w:rFonts w:hint="eastAsia"/>
          <w:szCs w:val="20"/>
          <w:lang w:val="en-GB"/>
        </w:rPr>
        <w:t>A</w:t>
      </w:r>
      <w:r>
        <w:rPr>
          <w:szCs w:val="20"/>
          <w:lang w:val="en-GB"/>
        </w:rPr>
        <w:t xml:space="preserve">t </w:t>
      </w:r>
      <w:r w:rsidR="002158C7">
        <w:rPr>
          <w:szCs w:val="20"/>
          <w:lang w:val="en-GB"/>
        </w:rPr>
        <w:t xml:space="preserve">the </w:t>
      </w:r>
      <w:r>
        <w:rPr>
          <w:szCs w:val="20"/>
          <w:lang w:val="en-GB"/>
        </w:rPr>
        <w:t>RAN1 #1</w:t>
      </w:r>
      <w:r w:rsidR="00986641">
        <w:rPr>
          <w:szCs w:val="20"/>
          <w:lang w:val="en-GB"/>
        </w:rPr>
        <w:t>10</w:t>
      </w:r>
      <w:r>
        <w:rPr>
          <w:szCs w:val="20"/>
          <w:lang w:val="en-GB"/>
        </w:rPr>
        <w:t xml:space="preserve"> meeting, some agreements on </w:t>
      </w:r>
      <w:r w:rsidR="005E7C0D">
        <w:rPr>
          <w:szCs w:val="20"/>
          <w:lang w:val="en-GB"/>
        </w:rPr>
        <w:t>sub use case</w:t>
      </w:r>
      <w:r w:rsidR="009A14B8">
        <w:rPr>
          <w:rFonts w:hint="eastAsia"/>
          <w:szCs w:val="20"/>
          <w:lang w:val="en-GB"/>
        </w:rPr>
        <w:t>s</w:t>
      </w:r>
      <w:r w:rsidR="005E7C0D">
        <w:rPr>
          <w:szCs w:val="20"/>
          <w:lang w:val="en-GB"/>
        </w:rPr>
        <w:t xml:space="preserve"> and </w:t>
      </w:r>
      <w:r>
        <w:rPr>
          <w:szCs w:val="20"/>
          <w:lang w:val="en-GB"/>
        </w:rPr>
        <w:t>potential specification impact have been reached, which are listed as follows:</w:t>
      </w:r>
    </w:p>
    <w:tbl>
      <w:tblPr>
        <w:tblStyle w:val="aa"/>
        <w:tblW w:w="0" w:type="auto"/>
        <w:tblLook w:val="04A0" w:firstRow="1" w:lastRow="0" w:firstColumn="1" w:lastColumn="0" w:noHBand="0" w:noVBand="1"/>
      </w:tblPr>
      <w:tblGrid>
        <w:gridCol w:w="9060"/>
      </w:tblGrid>
      <w:tr w:rsidR="001F0D39" w:rsidRPr="00614B68" w14:paraId="6E702661" w14:textId="77777777" w:rsidTr="007D0C0D">
        <w:tc>
          <w:tcPr>
            <w:tcW w:w="9307" w:type="dxa"/>
          </w:tcPr>
          <w:p w14:paraId="6758B636" w14:textId="77777777" w:rsidR="003D257C" w:rsidRPr="00614B68" w:rsidRDefault="003D257C" w:rsidP="003D257C">
            <w:pPr>
              <w:rPr>
                <w:b/>
                <w:szCs w:val="20"/>
                <w:highlight w:val="green"/>
              </w:rPr>
            </w:pPr>
            <w:r w:rsidRPr="00614B68">
              <w:rPr>
                <w:b/>
                <w:szCs w:val="20"/>
                <w:highlight w:val="green"/>
              </w:rPr>
              <w:t>Agreement</w:t>
            </w:r>
          </w:p>
          <w:p w14:paraId="51531DC4" w14:textId="77777777" w:rsidR="003D257C" w:rsidRPr="00614B68" w:rsidRDefault="003D257C" w:rsidP="003D257C">
            <w:pPr>
              <w:rPr>
                <w:szCs w:val="20"/>
              </w:rPr>
            </w:pPr>
            <w:r w:rsidRPr="00614B68">
              <w:rPr>
                <w:szCs w:val="20"/>
              </w:rPr>
              <w:t xml:space="preserve">For </w:t>
            </w:r>
            <w:r w:rsidRPr="00614B68">
              <w:rPr>
                <w:bCs/>
                <w:szCs w:val="20"/>
              </w:rPr>
              <w:t>characterization</w:t>
            </w:r>
            <w:r w:rsidRPr="00614B68">
              <w:rPr>
                <w:szCs w:val="20"/>
              </w:rPr>
              <w:t xml:space="preserve"> and performance evaluations of AI/ML based positioning accuracy enhancement, the following two AI/ML based positioning methods are selected.</w:t>
            </w:r>
          </w:p>
          <w:p w14:paraId="7CA9D479" w14:textId="77777777"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Direct AI/ML positioning</w:t>
            </w:r>
          </w:p>
          <w:p w14:paraId="1A4911DB" w14:textId="77777777"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AI/ML assisted positioning</w:t>
            </w:r>
          </w:p>
          <w:p w14:paraId="003EC79E" w14:textId="77777777"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Note 1: the selection does not intend to provide any indication of the prospects of any future normative project.</w:t>
            </w:r>
          </w:p>
          <w:p w14:paraId="0072217E" w14:textId="6966D4AA"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Note 2: further discussion (including selection of other sub use cases and/or down selection of selected sub use cases) are not precluded based on performance evaluation and potential specification impact study results</w:t>
            </w:r>
          </w:p>
          <w:p w14:paraId="357B8DD4" w14:textId="77777777" w:rsidR="003D257C" w:rsidRPr="00614B68" w:rsidRDefault="003D257C" w:rsidP="003D257C">
            <w:pPr>
              <w:rPr>
                <w:b/>
                <w:szCs w:val="20"/>
                <w:highlight w:val="green"/>
              </w:rPr>
            </w:pPr>
            <w:r w:rsidRPr="00614B68">
              <w:rPr>
                <w:b/>
                <w:szCs w:val="20"/>
                <w:highlight w:val="green"/>
              </w:rPr>
              <w:t>Agreement</w:t>
            </w:r>
          </w:p>
          <w:p w14:paraId="5FFCDA8D" w14:textId="77777777" w:rsidR="003D257C" w:rsidRPr="00FB17B7" w:rsidRDefault="003D257C" w:rsidP="003D257C">
            <w:pPr>
              <w:rPr>
                <w:szCs w:val="20"/>
              </w:rPr>
            </w:pPr>
            <w:r w:rsidRPr="00FB17B7">
              <w:rPr>
                <w:szCs w:val="20"/>
              </w:rPr>
              <w:t>Regarding data collection for AI/ML model training, to study and provide inputs on potential specification impact at least for the following aspects of AI/ML based positioning accuracy enhancement</w:t>
            </w:r>
          </w:p>
          <w:p w14:paraId="0259450B" w14:textId="77777777"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Ground truth label determination (e.g., based on UE/PRU/TRP measurement/report)</w:t>
            </w:r>
          </w:p>
          <w:p w14:paraId="35BA671A" w14:textId="77777777" w:rsidR="003D257C" w:rsidRPr="00687597" w:rsidRDefault="003D257C" w:rsidP="003D257C">
            <w:pPr>
              <w:pStyle w:val="af2"/>
              <w:widowControl/>
              <w:numPr>
                <w:ilvl w:val="1"/>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Partial and/or noisy ground truth label</w:t>
            </w:r>
          </w:p>
          <w:p w14:paraId="4B121B73" w14:textId="77777777"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Signaling for data collection</w:t>
            </w:r>
          </w:p>
          <w:p w14:paraId="62C33722" w14:textId="5A300A58"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lastRenderedPageBreak/>
              <w:t>Other aspects are not precluded</w:t>
            </w:r>
          </w:p>
          <w:p w14:paraId="76270B4F" w14:textId="77777777" w:rsidR="003D257C" w:rsidRPr="00614B68" w:rsidRDefault="003D257C" w:rsidP="003D257C">
            <w:pPr>
              <w:rPr>
                <w:b/>
                <w:szCs w:val="20"/>
                <w:highlight w:val="green"/>
              </w:rPr>
            </w:pPr>
            <w:r w:rsidRPr="00614B68">
              <w:rPr>
                <w:b/>
                <w:szCs w:val="20"/>
                <w:highlight w:val="green"/>
              </w:rPr>
              <w:t>Agreement</w:t>
            </w:r>
          </w:p>
          <w:p w14:paraId="52E9CE7C" w14:textId="77777777" w:rsidR="003D257C" w:rsidRPr="00687597" w:rsidRDefault="003D257C" w:rsidP="003D257C">
            <w:pPr>
              <w:rPr>
                <w:szCs w:val="20"/>
              </w:rPr>
            </w:pPr>
            <w:r w:rsidRPr="00FB17B7">
              <w:rPr>
                <w:szCs w:val="20"/>
              </w:rPr>
              <w:t>Regarding AI/ML model monitoring and update, to study and provide inputs on potential specification impact at least for the following aspects of AI/ML based positioning accuracy enhancement</w:t>
            </w:r>
          </w:p>
          <w:p w14:paraId="6EA33D64" w14:textId="77777777"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AI/ML model monitoring performance metrics</w:t>
            </w:r>
          </w:p>
          <w:p w14:paraId="07771713" w14:textId="77777777"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Condition of AI/ML model update</w:t>
            </w:r>
          </w:p>
          <w:p w14:paraId="7EBCDD2F" w14:textId="77777777"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Reference signals and measurement feedback/report</w:t>
            </w:r>
          </w:p>
          <w:p w14:paraId="3FEF940E" w14:textId="5240841D" w:rsidR="003D257C" w:rsidRPr="00687597" w:rsidRDefault="003D257C" w:rsidP="003D257C">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Other aspects are not precluded</w:t>
            </w:r>
          </w:p>
          <w:p w14:paraId="650FACA8" w14:textId="77777777" w:rsidR="003D257C" w:rsidRPr="00614B68" w:rsidRDefault="003D257C" w:rsidP="003D257C">
            <w:pPr>
              <w:rPr>
                <w:b/>
                <w:szCs w:val="20"/>
                <w:highlight w:val="green"/>
              </w:rPr>
            </w:pPr>
            <w:bookmarkStart w:id="3" w:name="OLE_LINK3"/>
            <w:bookmarkStart w:id="4" w:name="OLE_LINK4"/>
            <w:r w:rsidRPr="00614B68">
              <w:rPr>
                <w:b/>
                <w:szCs w:val="20"/>
                <w:highlight w:val="green"/>
              </w:rPr>
              <w:t>Agreement</w:t>
            </w:r>
          </w:p>
          <w:p w14:paraId="255FA57D" w14:textId="77777777" w:rsidR="003D257C" w:rsidRPr="00687597" w:rsidRDefault="003D257C" w:rsidP="003D257C">
            <w:pPr>
              <w:rPr>
                <w:szCs w:val="20"/>
              </w:rPr>
            </w:pPr>
            <w:r w:rsidRPr="00FB17B7">
              <w:rPr>
                <w:szCs w:val="20"/>
              </w:rPr>
              <w:t>Study aspects in terms of potential benefit(s) and requirement(s)/specification impact(s) of AI/ML model training and inference in AI/ML for positioning accuracy enhancement considering at least</w:t>
            </w:r>
          </w:p>
          <w:p w14:paraId="615C7AEF" w14:textId="77777777" w:rsidR="003D257C" w:rsidRPr="00687597" w:rsidRDefault="003D257C" w:rsidP="003D257C">
            <w:pPr>
              <w:pStyle w:val="af2"/>
              <w:widowControl/>
              <w:numPr>
                <w:ilvl w:val="0"/>
                <w:numId w:val="38"/>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training</w:t>
            </w:r>
          </w:p>
          <w:p w14:paraId="33E50A73" w14:textId="77777777" w:rsidR="003D257C" w:rsidRPr="00687597" w:rsidRDefault="003D257C" w:rsidP="003D257C">
            <w:pPr>
              <w:pStyle w:val="af2"/>
              <w:widowControl/>
              <w:numPr>
                <w:ilvl w:val="0"/>
                <w:numId w:val="38"/>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inference</w:t>
            </w:r>
          </w:p>
          <w:p w14:paraId="74CEBFA1" w14:textId="77777777" w:rsidR="003D257C" w:rsidRPr="00687597" w:rsidRDefault="003D257C" w:rsidP="003D257C">
            <w:pPr>
              <w:pStyle w:val="af2"/>
              <w:widowControl/>
              <w:numPr>
                <w:ilvl w:val="1"/>
                <w:numId w:val="38"/>
              </w:numPr>
              <w:overflowPunct/>
              <w:spacing w:after="0"/>
              <w:ind w:firstLineChars="0"/>
              <w:jc w:val="left"/>
              <w:rPr>
                <w:rFonts w:ascii="Times New Roman" w:hAnsi="Times New Roman"/>
                <w:sz w:val="20"/>
                <w:szCs w:val="20"/>
              </w:rPr>
            </w:pPr>
            <w:r w:rsidRPr="00687597">
              <w:rPr>
                <w:rFonts w:ascii="Times New Roman" w:hAnsi="Times New Roman"/>
                <w:sz w:val="20"/>
                <w:szCs w:val="20"/>
              </w:rPr>
              <w:t>Note: model inference at both UE and network side is not precluded where proponent(s) are encouraged to clarify their AI/ML approaches</w:t>
            </w:r>
          </w:p>
          <w:p w14:paraId="3A9A8C3C" w14:textId="77777777" w:rsidR="003D257C" w:rsidRPr="00687597" w:rsidRDefault="003D257C" w:rsidP="003D257C">
            <w:pPr>
              <w:pStyle w:val="af2"/>
              <w:ind w:firstLine="400"/>
              <w:rPr>
                <w:rFonts w:ascii="Times New Roman" w:hAnsi="Times New Roman"/>
                <w:sz w:val="20"/>
                <w:szCs w:val="20"/>
              </w:rPr>
            </w:pPr>
            <w:r w:rsidRPr="00687597">
              <w:rPr>
                <w:rFonts w:ascii="Times New Roman" w:hAnsi="Times New Roman"/>
                <w:sz w:val="20"/>
                <w:szCs w:val="20"/>
              </w:rPr>
              <w:t xml:space="preserve">Note: companies are encouraged to clarify aspects of their proposed AI/ML approaches for positioning when AI/ML model training and inference are not performed at the same entity </w:t>
            </w:r>
          </w:p>
          <w:bookmarkEnd w:id="3"/>
          <w:bookmarkEnd w:id="4"/>
          <w:p w14:paraId="5602A04E" w14:textId="77777777" w:rsidR="003D257C" w:rsidRPr="00614B68" w:rsidRDefault="003D257C" w:rsidP="003D257C">
            <w:pPr>
              <w:ind w:left="360"/>
              <w:rPr>
                <w:szCs w:val="20"/>
              </w:rPr>
            </w:pPr>
          </w:p>
          <w:p w14:paraId="3DCCA741" w14:textId="77777777" w:rsidR="003D257C" w:rsidRPr="00FB17B7" w:rsidRDefault="003D257C" w:rsidP="003D257C">
            <w:pPr>
              <w:rPr>
                <w:b/>
                <w:szCs w:val="20"/>
                <w:highlight w:val="green"/>
              </w:rPr>
            </w:pPr>
            <w:r w:rsidRPr="00FB17B7">
              <w:rPr>
                <w:b/>
                <w:szCs w:val="20"/>
                <w:highlight w:val="green"/>
              </w:rPr>
              <w:t>Conclusion</w:t>
            </w:r>
          </w:p>
          <w:p w14:paraId="6F393710" w14:textId="77777777" w:rsidR="003D257C" w:rsidRPr="00687597" w:rsidRDefault="003D257C" w:rsidP="003D257C">
            <w:pPr>
              <w:rPr>
                <w:szCs w:val="20"/>
              </w:rPr>
            </w:pPr>
            <w:r w:rsidRPr="00687597">
              <w:rPr>
                <w:szCs w:val="20"/>
              </w:rPr>
              <w:t>To use the following terminology defined in TS 38.305 when describe their proposed positioning methods</w:t>
            </w:r>
          </w:p>
          <w:p w14:paraId="01024179" w14:textId="77777777"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UE-based</w:t>
            </w:r>
          </w:p>
          <w:p w14:paraId="4E967EB8" w14:textId="77777777"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UE-assisted/LMF-based</w:t>
            </w:r>
          </w:p>
          <w:p w14:paraId="7E8848C9" w14:textId="77777777" w:rsidR="003D257C" w:rsidRPr="00687597" w:rsidRDefault="003D257C" w:rsidP="003D257C">
            <w:pPr>
              <w:pStyle w:val="af2"/>
              <w:widowControl/>
              <w:numPr>
                <w:ilvl w:val="0"/>
                <w:numId w:val="28"/>
              </w:numPr>
              <w:overflowPunct/>
              <w:spacing w:after="0"/>
              <w:ind w:firstLineChars="0"/>
              <w:jc w:val="left"/>
              <w:rPr>
                <w:rFonts w:ascii="Times New Roman" w:hAnsi="Times New Roman"/>
                <w:sz w:val="20"/>
                <w:szCs w:val="20"/>
              </w:rPr>
            </w:pPr>
            <w:r w:rsidRPr="00687597">
              <w:rPr>
                <w:rFonts w:ascii="Times New Roman" w:hAnsi="Times New Roman"/>
                <w:sz w:val="20"/>
                <w:szCs w:val="20"/>
              </w:rPr>
              <w:t>NG-RAN node assisted</w:t>
            </w:r>
          </w:p>
          <w:p w14:paraId="4D5D3A8F" w14:textId="77777777" w:rsidR="003D257C" w:rsidRPr="00687597" w:rsidRDefault="003D257C" w:rsidP="003D257C">
            <w:pPr>
              <w:pStyle w:val="af2"/>
              <w:ind w:firstLine="400"/>
              <w:rPr>
                <w:rFonts w:ascii="Times New Roman" w:hAnsi="Times New Roman"/>
                <w:sz w:val="20"/>
                <w:szCs w:val="20"/>
              </w:rPr>
            </w:pPr>
            <w:r w:rsidRPr="00687597">
              <w:rPr>
                <w:rFonts w:ascii="Times New Roman" w:hAnsi="Times New Roman"/>
                <w:sz w:val="20"/>
                <w:szCs w:val="20"/>
              </w:rPr>
              <w:t xml:space="preserve">Note: companies are required to clarify their positioning method(s) when their approaches do not fall in one of the above </w:t>
            </w:r>
          </w:p>
          <w:p w14:paraId="642805B7" w14:textId="24A23496" w:rsidR="001F0D39" w:rsidRPr="00614B68" w:rsidRDefault="001F0D39" w:rsidP="0019017F">
            <w:pPr>
              <w:widowControl w:val="0"/>
              <w:overflowPunct/>
              <w:spacing w:after="0"/>
              <w:jc w:val="left"/>
              <w:rPr>
                <w:szCs w:val="20"/>
              </w:rPr>
            </w:pPr>
          </w:p>
        </w:tc>
      </w:tr>
    </w:tbl>
    <w:p w14:paraId="301C1144" w14:textId="258EB27D" w:rsidR="00A45D00" w:rsidRPr="005423E4" w:rsidRDefault="00A45D00" w:rsidP="00A45D00">
      <w:pPr>
        <w:pStyle w:val="a0"/>
        <w:rPr>
          <w:rFonts w:eastAsiaTheme="minorEastAsia"/>
        </w:rPr>
      </w:pPr>
    </w:p>
    <w:p w14:paraId="27D39F29" w14:textId="235DADFA" w:rsidR="003E7030" w:rsidRPr="004314AD" w:rsidRDefault="00D761C7" w:rsidP="0019017F">
      <w:pPr>
        <w:pStyle w:val="bullet2"/>
      </w:pPr>
      <w:r>
        <w:t xml:space="preserve">In this contribution, we present our views </w:t>
      </w:r>
      <w:r w:rsidR="001A4640">
        <w:t>on</w:t>
      </w:r>
      <w:r w:rsidR="004921AE">
        <w:t xml:space="preserve"> </w:t>
      </w:r>
      <w:r w:rsidR="005E7C0D">
        <w:t xml:space="preserve">sub use cases and </w:t>
      </w:r>
      <w:r w:rsidR="00837956">
        <w:t>potential specification impact for AI/ML based positioning</w:t>
      </w:r>
      <w:r w:rsidR="004921AE">
        <w:t xml:space="preserve"> </w:t>
      </w:r>
      <w:r w:rsidR="00263229">
        <w:rPr>
          <w:rFonts w:hint="eastAsia"/>
        </w:rPr>
        <w:t>acc</w:t>
      </w:r>
      <w:r w:rsidR="00263229">
        <w:t>uracy enhancement</w:t>
      </w:r>
      <w:r>
        <w:t>.</w:t>
      </w:r>
    </w:p>
    <w:p w14:paraId="431C29E9" w14:textId="5BE814AE" w:rsidR="00197029" w:rsidRDefault="001A4640" w:rsidP="00F2448F">
      <w:pPr>
        <w:pStyle w:val="title1"/>
      </w:pPr>
      <w:r>
        <w:t>S</w:t>
      </w:r>
      <w:r w:rsidR="00644435" w:rsidRPr="00644435">
        <w:t>ub use case</w:t>
      </w:r>
    </w:p>
    <w:p w14:paraId="07215622" w14:textId="4FDF0A0C" w:rsidR="008426EB" w:rsidRDefault="00875268" w:rsidP="00F2448F">
      <w:r>
        <w:t xml:space="preserve">During RAN1#109-e, there’re discussions on </w:t>
      </w:r>
      <w:r w:rsidR="008426EB">
        <w:t>what is(are) sub use case(s) for AI/ML positioning enhancement. In our view, we think the SID [1] with relevant part copied below clearly defines the scope of work for us to look for as sub use case(s).</w:t>
      </w:r>
    </w:p>
    <w:tbl>
      <w:tblPr>
        <w:tblStyle w:val="aa"/>
        <w:tblW w:w="0" w:type="auto"/>
        <w:tblLook w:val="04A0" w:firstRow="1" w:lastRow="0" w:firstColumn="1" w:lastColumn="0" w:noHBand="0" w:noVBand="1"/>
      </w:tblPr>
      <w:tblGrid>
        <w:gridCol w:w="9060"/>
      </w:tblGrid>
      <w:tr w:rsidR="008426EB" w14:paraId="20D271AE" w14:textId="77777777" w:rsidTr="00B047AC">
        <w:tc>
          <w:tcPr>
            <w:tcW w:w="9060" w:type="dxa"/>
          </w:tcPr>
          <w:p w14:paraId="2FE952B2" w14:textId="77777777" w:rsidR="008426EB" w:rsidRDefault="008426EB" w:rsidP="00B047AC">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51654C7" w14:textId="77777777" w:rsidR="008426EB" w:rsidRDefault="008426EB" w:rsidP="00B047AC">
            <w:pPr>
              <w:spacing w:after="0"/>
              <w:rPr>
                <w:bCs/>
              </w:rPr>
            </w:pPr>
            <w:r>
              <w:rPr>
                <w:bCs/>
              </w:rPr>
              <w:t xml:space="preserve">Use cases to focus on: </w:t>
            </w:r>
          </w:p>
          <w:p w14:paraId="64BF0F29" w14:textId="77777777" w:rsidR="008426EB" w:rsidRDefault="008426EB" w:rsidP="008426EB">
            <w:pPr>
              <w:widowControl w:val="0"/>
              <w:numPr>
                <w:ilvl w:val="0"/>
                <w:numId w:val="31"/>
              </w:numPr>
              <w:autoSpaceDE w:val="0"/>
              <w:autoSpaceDN w:val="0"/>
              <w:adjustRightInd w:val="0"/>
              <w:spacing w:after="0"/>
              <w:jc w:val="left"/>
              <w:textAlignment w:val="baseline"/>
              <w:rPr>
                <w:bCs/>
              </w:rPr>
            </w:pPr>
            <w:r>
              <w:rPr>
                <w:bCs/>
              </w:rPr>
              <w:t xml:space="preserve">Initial set of use cases includes: </w:t>
            </w:r>
          </w:p>
          <w:p w14:paraId="10B592EE" w14:textId="77777777" w:rsidR="008426EB" w:rsidRPr="00847245" w:rsidRDefault="008426EB" w:rsidP="008426EB">
            <w:pPr>
              <w:widowControl w:val="0"/>
              <w:numPr>
                <w:ilvl w:val="1"/>
                <w:numId w:val="31"/>
              </w:numPr>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1D087D84" w14:textId="0E4F3E99" w:rsidR="00B768C4" w:rsidRDefault="008426EB" w:rsidP="00F2448F">
      <w:r w:rsidRPr="008426EB">
        <w:t>The SID says “positioning accuracy enhancements for different scenarios”</w:t>
      </w:r>
      <w:r>
        <w:t xml:space="preserve"> as the “set of use cases” for AI/ML positioning</w:t>
      </w:r>
      <w:r w:rsidRPr="008426EB">
        <w:t>. So for the “use case” of positioning, “sub use cases” are referring to AI/ML positioning for different scenarios where “AI/ML based positioning in heavy NLOS scenario” is a</w:t>
      </w:r>
      <w:r>
        <w:t>n explic</w:t>
      </w:r>
      <w:r w:rsidR="006E543C">
        <w:t>i</w:t>
      </w:r>
      <w:r>
        <w:t>t</w:t>
      </w:r>
      <w:r w:rsidRPr="008426EB">
        <w:t xml:space="preserve"> </w:t>
      </w:r>
      <w:r w:rsidR="00F612D4">
        <w:t xml:space="preserve">example of </w:t>
      </w:r>
      <w:r w:rsidRPr="008426EB">
        <w:t>“sub use case”</w:t>
      </w:r>
      <w:r w:rsidR="00F612D4">
        <w:t xml:space="preserve"> given by the SID</w:t>
      </w:r>
      <w:r w:rsidRPr="008426EB">
        <w:t xml:space="preserve">. </w:t>
      </w:r>
    </w:p>
    <w:p w14:paraId="50ACB87C" w14:textId="0F10CFBF" w:rsidR="009B24D9" w:rsidRDefault="008D2668" w:rsidP="00F2448F">
      <w:r>
        <w:t>For</w:t>
      </w:r>
      <w:r w:rsidR="00F612D4">
        <w:t xml:space="preserve"> this sub use case, d</w:t>
      </w:r>
      <w:r w:rsidR="003037B3">
        <w:t>epend</w:t>
      </w:r>
      <w:r w:rsidR="007A0B3F">
        <w:rPr>
          <w:rFonts w:hint="eastAsia"/>
        </w:rPr>
        <w:t>ing</w:t>
      </w:r>
      <w:r w:rsidR="003037B3">
        <w:t xml:space="preserve"> on</w:t>
      </w:r>
      <w:r w:rsidR="009A0EB2">
        <w:t xml:space="preserve"> the role </w:t>
      </w:r>
      <w:r w:rsidR="003037B3">
        <w:t xml:space="preserve">where </w:t>
      </w:r>
      <w:r w:rsidR="009A0EB2">
        <w:t>AI</w:t>
      </w:r>
      <w:r w:rsidR="00746FC9">
        <w:t>/ML</w:t>
      </w:r>
      <w:r w:rsidR="009A0EB2">
        <w:t xml:space="preserve"> technology plays in positioning, </w:t>
      </w:r>
      <w:r w:rsidR="00F612D4">
        <w:t>there are two AI/ML approaches</w:t>
      </w:r>
      <w:r w:rsidR="009A0EB2" w:rsidRPr="00D45614">
        <w:t xml:space="preserve">, including </w:t>
      </w:r>
      <w:r w:rsidR="003037B3" w:rsidRPr="00D45614">
        <w:t xml:space="preserve">direct </w:t>
      </w:r>
      <w:r w:rsidR="00F0220C" w:rsidRPr="00D45614">
        <w:t>AI</w:t>
      </w:r>
      <w:r w:rsidR="00746FC9" w:rsidRPr="00D45614">
        <w:t>/ML</w:t>
      </w:r>
      <w:r w:rsidR="009A0EB2" w:rsidRPr="00D45614">
        <w:t xml:space="preserve"> positioning and</w:t>
      </w:r>
      <w:r w:rsidR="00F0220C" w:rsidRPr="00D45614">
        <w:t xml:space="preserve"> AI</w:t>
      </w:r>
      <w:r w:rsidR="00746FC9" w:rsidRPr="00D45614">
        <w:t>/ML</w:t>
      </w:r>
      <w:r w:rsidR="00F0220C" w:rsidRPr="00D45614">
        <w:t xml:space="preserve"> assisted</w:t>
      </w:r>
      <w:r w:rsidR="009A0EB2" w:rsidRPr="00D45614">
        <w:t xml:space="preserve"> positioning</w:t>
      </w:r>
      <w:r w:rsidR="001A4640" w:rsidRPr="00D45614">
        <w:t>,</w:t>
      </w:r>
      <w:r w:rsidR="009A0EB2">
        <w:t xml:space="preserve"> </w:t>
      </w:r>
      <w:r w:rsidR="004A66AD">
        <w:t xml:space="preserve">as shown in </w:t>
      </w:r>
      <w:r w:rsidR="004A66AD">
        <w:fldChar w:fldCharType="begin"/>
      </w:r>
      <w:r w:rsidR="004A66AD">
        <w:instrText xml:space="preserve"> REF _Ref101341018 \r \h </w:instrText>
      </w:r>
      <w:r w:rsidR="004A66AD">
        <w:fldChar w:fldCharType="separate"/>
      </w:r>
      <w:r w:rsidR="001417B3">
        <w:t>Figure 1</w:t>
      </w:r>
      <w:r w:rsidR="004A66AD">
        <w:fldChar w:fldCharType="end"/>
      </w:r>
      <w:r w:rsidR="004A66AD">
        <w:t>.</w:t>
      </w:r>
    </w:p>
    <w:p w14:paraId="451FD017" w14:textId="1CEE7DDF" w:rsidR="009B24D9" w:rsidRDefault="009A0EB2" w:rsidP="004314AD">
      <w:pPr>
        <w:pStyle w:val="bullet1"/>
      </w:pPr>
      <w:r>
        <w:t>The first is to utilize AI</w:t>
      </w:r>
      <w:r w:rsidR="003037B3">
        <w:t>/ML</w:t>
      </w:r>
      <w:r>
        <w:t xml:space="preserve"> to estimate </w:t>
      </w:r>
      <w:r w:rsidR="003037B3">
        <w:t xml:space="preserve">UE </w:t>
      </w:r>
      <w:r w:rsidR="009B24D9">
        <w:t>location</w:t>
      </w:r>
      <w:r>
        <w:t xml:space="preserve"> with reference to some measurements</w:t>
      </w:r>
      <w:r w:rsidR="003037B3">
        <w:t xml:space="preserve"> and/or measurement reports</w:t>
      </w:r>
      <w:r>
        <w:t xml:space="preserve"> directly, such as estimating </w:t>
      </w:r>
      <w:r w:rsidR="009B24D9">
        <w:t>location</w:t>
      </w:r>
      <w:r>
        <w:t xml:space="preserve"> according to </w:t>
      </w:r>
      <w:r w:rsidR="003037B3">
        <w:t xml:space="preserve">multiple </w:t>
      </w:r>
      <w:r>
        <w:t>TRPs’ CIR</w:t>
      </w:r>
      <w:r w:rsidR="003037B3">
        <w:t>s</w:t>
      </w:r>
      <w:r w:rsidR="009B24D9">
        <w:t>.</w:t>
      </w:r>
      <w:r>
        <w:t xml:space="preserve"> </w:t>
      </w:r>
      <w:r w:rsidR="009B24D9">
        <w:t xml:space="preserve"> This </w:t>
      </w:r>
      <w:r w:rsidR="003037B3">
        <w:t xml:space="preserve">type of </w:t>
      </w:r>
      <w:r w:rsidR="009B24D9">
        <w:t xml:space="preserve">method </w:t>
      </w:r>
      <w:r w:rsidR="003037B3">
        <w:t xml:space="preserve">may </w:t>
      </w:r>
      <w:r w:rsidR="009B24D9">
        <w:t>achieve relatively high positioning accuracy</w:t>
      </w:r>
      <w:r w:rsidR="00A07E66">
        <w:t>, while suffering from poor generalization capability since the AI model is strongly related to TRP’</w:t>
      </w:r>
      <w:r w:rsidR="00084937">
        <w:t xml:space="preserve">s </w:t>
      </w:r>
      <w:r w:rsidR="00A07E66">
        <w:t xml:space="preserve">geographical distribution. </w:t>
      </w:r>
    </w:p>
    <w:p w14:paraId="031E36A8" w14:textId="2E9C86A3" w:rsidR="009B24D9" w:rsidRDefault="009B24D9" w:rsidP="004314AD">
      <w:pPr>
        <w:pStyle w:val="bullet1"/>
      </w:pPr>
      <w:r>
        <w:t>T</w:t>
      </w:r>
      <w:r w:rsidR="009A0EB2">
        <w:t xml:space="preserve">he second is to utilize AI to </w:t>
      </w:r>
      <w:r w:rsidR="00F0220C">
        <w:t>extract</w:t>
      </w:r>
      <w:r w:rsidR="009A0EB2">
        <w:t xml:space="preserve"> intermediate </w:t>
      </w:r>
      <w:r w:rsidR="00DC3003">
        <w:t xml:space="preserve">features </w:t>
      </w:r>
      <w:r w:rsidR="00F0220C">
        <w:t>from</w:t>
      </w:r>
      <w:r w:rsidR="009A0EB2">
        <w:t xml:space="preserve"> some</w:t>
      </w:r>
      <w:r>
        <w:t xml:space="preserve"> measurements</w:t>
      </w:r>
      <w:r w:rsidR="003037B3">
        <w:t xml:space="preserve"> and/or measurement reports</w:t>
      </w:r>
      <w:r>
        <w:t>, and then estimate position according to the intermediate feature</w:t>
      </w:r>
      <w:r w:rsidR="004A66AD">
        <w:t xml:space="preserve">. </w:t>
      </w:r>
      <w:r w:rsidR="003037B3">
        <w:t xml:space="preserve">For positioning accuracy enhancement, multiple </w:t>
      </w:r>
      <w:r w:rsidR="004A66AD">
        <w:t>intermediate feature</w:t>
      </w:r>
      <w:r w:rsidR="003037B3">
        <w:t>s</w:t>
      </w:r>
      <w:r w:rsidR="004A66AD">
        <w:t xml:space="preserve"> </w:t>
      </w:r>
      <w:r w:rsidR="003037B3">
        <w:t>can be considered</w:t>
      </w:r>
      <w:r w:rsidR="004A66AD">
        <w:t xml:space="preserve">, such as time of arrival (TOA), </w:t>
      </w:r>
      <w:r w:rsidR="00D178CF">
        <w:t>Angle of Arrival (</w:t>
      </w:r>
      <w:proofErr w:type="spellStart"/>
      <w:r w:rsidR="00D178CF">
        <w:t>AoA</w:t>
      </w:r>
      <w:proofErr w:type="spellEnd"/>
      <w:r w:rsidR="00D178CF">
        <w:t xml:space="preserve">), </w:t>
      </w:r>
      <w:r w:rsidR="008D2668">
        <w:t>Line</w:t>
      </w:r>
      <w:r w:rsidR="004A66AD">
        <w:t>-of-</w:t>
      </w:r>
      <w:r w:rsidR="008D2668">
        <w:t xml:space="preserve">Sight </w:t>
      </w:r>
      <w:r w:rsidR="004A66AD">
        <w:t>(</w:t>
      </w:r>
      <w:proofErr w:type="spellStart"/>
      <w:r w:rsidR="004A66AD">
        <w:t>LoS</w:t>
      </w:r>
      <w:proofErr w:type="spellEnd"/>
      <w:r w:rsidR="008D2668">
        <w:t>)/</w:t>
      </w:r>
      <w:proofErr w:type="spellStart"/>
      <w:r w:rsidR="004A66AD">
        <w:t>NLoS</w:t>
      </w:r>
      <w:proofErr w:type="spellEnd"/>
      <w:r w:rsidR="004A66AD">
        <w:t xml:space="preserve"> condition, and so on. </w:t>
      </w:r>
      <w:r w:rsidR="00BE141C">
        <w:t>T</w:t>
      </w:r>
      <w:r w:rsidR="004A66AD">
        <w:t xml:space="preserve">his </w:t>
      </w:r>
      <w:r w:rsidR="003037B3">
        <w:t xml:space="preserve">type of </w:t>
      </w:r>
      <w:r w:rsidR="004A66AD">
        <w:t xml:space="preserve">method </w:t>
      </w:r>
      <w:r w:rsidR="003037B3">
        <w:t xml:space="preserve">has </w:t>
      </w:r>
      <w:r w:rsidR="00DC3003">
        <w:t xml:space="preserve">the </w:t>
      </w:r>
      <w:r w:rsidR="00BE141C">
        <w:t xml:space="preserve">advantages of </w:t>
      </w:r>
      <w:r w:rsidR="004A66AD">
        <w:lastRenderedPageBreak/>
        <w:t xml:space="preserve">better generalization capability, </w:t>
      </w:r>
      <w:r w:rsidR="00C4038F">
        <w:t xml:space="preserve">deployment flexibility, </w:t>
      </w:r>
      <w:r w:rsidR="004A66AD">
        <w:t xml:space="preserve">compatibility with </w:t>
      </w:r>
      <w:r w:rsidR="00DC3003">
        <w:t xml:space="preserve">the </w:t>
      </w:r>
      <w:r w:rsidR="004A66AD">
        <w:t xml:space="preserve">existing positioning </w:t>
      </w:r>
      <w:r w:rsidR="003037B3">
        <w:t>protocol framework</w:t>
      </w:r>
      <w:r w:rsidR="004A66AD">
        <w:t>, and positioning accuracy en</w:t>
      </w:r>
      <w:r w:rsidR="00C4038F">
        <w:t xml:space="preserve">hancement. </w:t>
      </w:r>
      <w:r w:rsidR="008D2668">
        <w:t>W</w:t>
      </w:r>
      <w:r w:rsidR="00C4038F">
        <w:t xml:space="preserve">e </w:t>
      </w:r>
      <w:r w:rsidR="00D178CF">
        <w:t xml:space="preserve">consider </w:t>
      </w:r>
      <w:r w:rsidR="00C4038F">
        <w:t>T</w:t>
      </w:r>
      <w:r w:rsidR="002311D7">
        <w:t>O</w:t>
      </w:r>
      <w:r w:rsidR="00C4038F">
        <w:t>A</w:t>
      </w:r>
      <w:r w:rsidR="00DF245E">
        <w:t xml:space="preserve"> </w:t>
      </w:r>
      <w:r w:rsidR="00C4038F">
        <w:t xml:space="preserve">as the intermediate feature, and </w:t>
      </w:r>
      <w:r w:rsidR="003037B3">
        <w:t xml:space="preserve">showed </w:t>
      </w:r>
      <w:r w:rsidR="00C4038F">
        <w:t xml:space="preserve">that the positioning accuracy and generalization capability </w:t>
      </w:r>
      <w:r w:rsidR="00370242">
        <w:t>are</w:t>
      </w:r>
      <w:r w:rsidR="00C4038F">
        <w:t xml:space="preserve"> better than </w:t>
      </w:r>
      <w:r w:rsidR="00DC3003">
        <w:t xml:space="preserve">the </w:t>
      </w:r>
      <w:r w:rsidR="003037B3">
        <w:t xml:space="preserve">direct </w:t>
      </w:r>
      <w:r w:rsidR="00084937">
        <w:t>AI</w:t>
      </w:r>
      <w:r w:rsidR="003037B3">
        <w:t>/ML</w:t>
      </w:r>
      <w:r w:rsidR="00084937">
        <w:t xml:space="preserve"> based positioning</w:t>
      </w:r>
      <w:r w:rsidR="00C4038F">
        <w:t xml:space="preserve"> method</w:t>
      </w:r>
      <w:r w:rsidR="003037B3">
        <w:t xml:space="preserve">. The </w:t>
      </w:r>
      <w:r w:rsidR="00B047AC">
        <w:t xml:space="preserve">positioning accuracy of AI/ML based positioning </w:t>
      </w:r>
      <w:r w:rsidR="003037B3">
        <w:t xml:space="preserve">are </w:t>
      </w:r>
      <w:r w:rsidR="00DF245E">
        <w:t>shown in</w:t>
      </w:r>
      <w:r w:rsidR="00C4038F">
        <w:t xml:space="preserve"> </w:t>
      </w:r>
      <w:r w:rsidR="00DF245E">
        <w:fldChar w:fldCharType="begin"/>
      </w:r>
      <w:r w:rsidR="00DF245E">
        <w:instrText xml:space="preserve"> REF _Ref101278689 \r \h </w:instrText>
      </w:r>
      <w:r w:rsidR="00DF245E">
        <w:fldChar w:fldCharType="separate"/>
      </w:r>
      <w:r w:rsidR="001417B3">
        <w:t>Table 1</w:t>
      </w:r>
      <w:r w:rsidR="00DF245E">
        <w:fldChar w:fldCharType="end"/>
      </w:r>
      <w:r w:rsidR="00B047AC">
        <w:t xml:space="preserve"> where Rel-17 positioning methods are also shown as baseline for comparison</w:t>
      </w:r>
      <w:r w:rsidR="00DF245E">
        <w:t>.</w:t>
      </w:r>
      <w:r w:rsidR="002311D7">
        <w:t xml:space="preserve"> </w:t>
      </w:r>
      <w:r w:rsidR="008D2668">
        <w:t>Note that more detailed evalu</w:t>
      </w:r>
      <w:r w:rsidR="00BD297C">
        <w:t>a</w:t>
      </w:r>
      <w:r w:rsidR="008D2668">
        <w:t xml:space="preserve">tion results for both direct AI/ML positioning and AI/ML assisted positioning are shown in our companion contribution </w:t>
      </w:r>
      <w:r w:rsidR="008D2668">
        <w:fldChar w:fldCharType="begin"/>
      </w:r>
      <w:r w:rsidR="008D2668">
        <w:instrText xml:space="preserve"> REF _Ref101427648 \r \h </w:instrText>
      </w:r>
      <w:r w:rsidR="008D2668">
        <w:fldChar w:fldCharType="separate"/>
      </w:r>
      <w:r w:rsidR="008D2668">
        <w:t>[2]</w:t>
      </w:r>
      <w:r w:rsidR="008D2668">
        <w:fldChar w:fldCharType="end"/>
      </w:r>
      <w:r w:rsidR="008D2668">
        <w:t>.</w:t>
      </w:r>
    </w:p>
    <w:p w14:paraId="7DB28B8E" w14:textId="48B7A039" w:rsidR="009B24D9" w:rsidRDefault="007A0B3F" w:rsidP="009B24D9">
      <w:pPr>
        <w:jc w:val="center"/>
      </w:pPr>
      <w:r>
        <w:object w:dxaOrig="16410" w:dyaOrig="3345" w14:anchorId="45A0C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93.3pt" o:ole="">
            <v:imagedata r:id="rId11" o:title=""/>
          </v:shape>
          <o:OLEObject Type="Embed" ProgID="Visio.Drawing.15" ShapeID="_x0000_i1025" DrawAspect="Content" ObjectID="_1726061064" r:id="rId12"/>
        </w:object>
      </w:r>
    </w:p>
    <w:p w14:paraId="547958BF" w14:textId="0DDFB4FC" w:rsidR="00197029" w:rsidRDefault="009B24D9" w:rsidP="004314AD">
      <w:pPr>
        <w:pStyle w:val="figure"/>
      </w:pPr>
      <w:bookmarkStart w:id="5" w:name="_Ref101341018"/>
      <w:r>
        <w:t xml:space="preserve">Two </w:t>
      </w:r>
      <w:r w:rsidR="00F612D4">
        <w:t>AI/ML approaches</w:t>
      </w:r>
      <w:r>
        <w:t xml:space="preserve"> for AI/ML based positioning</w:t>
      </w:r>
      <w:r w:rsidR="00F0220C">
        <w:t xml:space="preserve"> </w:t>
      </w:r>
      <w:r w:rsidR="00F0220C">
        <w:rPr>
          <w:rFonts w:hint="eastAsia"/>
        </w:rPr>
        <w:t>accura</w:t>
      </w:r>
      <w:r w:rsidR="00F0220C">
        <w:t>cy enhancement</w:t>
      </w:r>
      <w:bookmarkEnd w:id="5"/>
    </w:p>
    <w:p w14:paraId="099325B7" w14:textId="323EB743" w:rsidR="00DF245E" w:rsidRDefault="00DF245E" w:rsidP="004314AD">
      <w:pPr>
        <w:pStyle w:val="table"/>
      </w:pPr>
      <w:bookmarkStart w:id="6" w:name="_Ref101278689"/>
      <w:r>
        <w:rPr>
          <w:rFonts w:hint="eastAsia"/>
        </w:rPr>
        <w:t>C</w:t>
      </w:r>
      <w:r>
        <w:t xml:space="preserve">DF of positioning accuracy </w:t>
      </w:r>
      <w:r w:rsidR="00BB4597">
        <w:t xml:space="preserve">(m) </w:t>
      </w:r>
      <w:r>
        <w:t>of different positioning methods</w:t>
      </w:r>
      <w:bookmarkEnd w:id="6"/>
    </w:p>
    <w:tbl>
      <w:tblPr>
        <w:tblStyle w:val="aa"/>
        <w:tblW w:w="0" w:type="auto"/>
        <w:tblLayout w:type="fixed"/>
        <w:tblLook w:val="04A0" w:firstRow="1" w:lastRow="0" w:firstColumn="1" w:lastColumn="0" w:noHBand="0" w:noVBand="1"/>
      </w:tblPr>
      <w:tblGrid>
        <w:gridCol w:w="1119"/>
        <w:gridCol w:w="4262"/>
        <w:gridCol w:w="919"/>
        <w:gridCol w:w="920"/>
        <w:gridCol w:w="920"/>
        <w:gridCol w:w="920"/>
      </w:tblGrid>
      <w:tr w:rsidR="00766D41" w:rsidRPr="008D2668" w14:paraId="07A18B6C" w14:textId="77777777" w:rsidTr="00EA5178">
        <w:tc>
          <w:tcPr>
            <w:tcW w:w="1119" w:type="dxa"/>
            <w:vAlign w:val="center"/>
          </w:tcPr>
          <w:p w14:paraId="6D1A86EA" w14:textId="3A74D716" w:rsidR="00766D41" w:rsidRPr="00CA5350" w:rsidRDefault="00766D41" w:rsidP="00766D41">
            <w:pPr>
              <w:spacing w:after="0" w:line="260" w:lineRule="exact"/>
              <w:textAlignment w:val="baseline"/>
              <w:rPr>
                <w:szCs w:val="20"/>
              </w:rPr>
            </w:pPr>
            <w:r w:rsidRPr="008D2668">
              <w:rPr>
                <w:szCs w:val="20"/>
              </w:rPr>
              <w:t>S</w:t>
            </w:r>
            <w:r w:rsidRPr="00CA5350">
              <w:rPr>
                <w:szCs w:val="20"/>
              </w:rPr>
              <w:t>cenario</w:t>
            </w:r>
          </w:p>
        </w:tc>
        <w:tc>
          <w:tcPr>
            <w:tcW w:w="4262" w:type="dxa"/>
            <w:vAlign w:val="center"/>
          </w:tcPr>
          <w:p w14:paraId="2DB6AA02" w14:textId="639BE41B" w:rsidR="00766D41" w:rsidRPr="008D2668" w:rsidRDefault="00766D41" w:rsidP="00766D41">
            <w:pPr>
              <w:spacing w:after="0" w:line="260" w:lineRule="exact"/>
              <w:textAlignment w:val="baseline"/>
              <w:rPr>
                <w:szCs w:val="20"/>
              </w:rPr>
            </w:pPr>
            <w:r w:rsidRPr="008D2668">
              <w:rPr>
                <w:szCs w:val="20"/>
              </w:rPr>
              <w:t>Methods</w:t>
            </w:r>
          </w:p>
        </w:tc>
        <w:tc>
          <w:tcPr>
            <w:tcW w:w="919" w:type="dxa"/>
            <w:vAlign w:val="center"/>
          </w:tcPr>
          <w:p w14:paraId="53A4D0E3" w14:textId="5D794A86" w:rsidR="00766D41" w:rsidRPr="00CA5350" w:rsidRDefault="00766D41" w:rsidP="00766D41">
            <w:pPr>
              <w:spacing w:after="0" w:line="260" w:lineRule="exact"/>
              <w:textAlignment w:val="baseline"/>
              <w:rPr>
                <w:szCs w:val="20"/>
              </w:rPr>
            </w:pPr>
            <w:r w:rsidRPr="008D2668">
              <w:rPr>
                <w:szCs w:val="20"/>
              </w:rPr>
              <w:t>5</w:t>
            </w:r>
            <w:r w:rsidRPr="00CA5350">
              <w:rPr>
                <w:szCs w:val="20"/>
              </w:rPr>
              <w:t>0%</w:t>
            </w:r>
          </w:p>
        </w:tc>
        <w:tc>
          <w:tcPr>
            <w:tcW w:w="920" w:type="dxa"/>
            <w:vAlign w:val="center"/>
          </w:tcPr>
          <w:p w14:paraId="74EE7D36" w14:textId="01593832" w:rsidR="00766D41" w:rsidRPr="00CA5350" w:rsidRDefault="00766D41" w:rsidP="00766D41">
            <w:pPr>
              <w:spacing w:after="0" w:line="260" w:lineRule="exact"/>
              <w:textAlignment w:val="baseline"/>
              <w:rPr>
                <w:szCs w:val="20"/>
              </w:rPr>
            </w:pPr>
            <w:r w:rsidRPr="008D2668">
              <w:rPr>
                <w:szCs w:val="20"/>
              </w:rPr>
              <w:t>6</w:t>
            </w:r>
            <w:r w:rsidRPr="00CA5350">
              <w:rPr>
                <w:szCs w:val="20"/>
              </w:rPr>
              <w:t>7%</w:t>
            </w:r>
          </w:p>
        </w:tc>
        <w:tc>
          <w:tcPr>
            <w:tcW w:w="920" w:type="dxa"/>
            <w:vAlign w:val="center"/>
          </w:tcPr>
          <w:p w14:paraId="7C467E45" w14:textId="276DDB83" w:rsidR="00766D41" w:rsidRPr="00CA5350" w:rsidRDefault="00766D41" w:rsidP="00766D41">
            <w:pPr>
              <w:spacing w:after="0" w:line="260" w:lineRule="exact"/>
              <w:textAlignment w:val="baseline"/>
              <w:rPr>
                <w:szCs w:val="20"/>
              </w:rPr>
            </w:pPr>
            <w:r w:rsidRPr="008D2668">
              <w:rPr>
                <w:szCs w:val="20"/>
              </w:rPr>
              <w:t>8</w:t>
            </w:r>
            <w:r w:rsidRPr="00CA5350">
              <w:rPr>
                <w:szCs w:val="20"/>
              </w:rPr>
              <w:t>0%</w:t>
            </w:r>
          </w:p>
        </w:tc>
        <w:tc>
          <w:tcPr>
            <w:tcW w:w="920" w:type="dxa"/>
            <w:vAlign w:val="center"/>
          </w:tcPr>
          <w:p w14:paraId="37670E6F" w14:textId="37988F22" w:rsidR="00766D41" w:rsidRPr="00CA5350" w:rsidRDefault="00766D41" w:rsidP="00766D41">
            <w:pPr>
              <w:spacing w:after="0" w:line="260" w:lineRule="exact"/>
              <w:textAlignment w:val="baseline"/>
              <w:rPr>
                <w:szCs w:val="20"/>
              </w:rPr>
            </w:pPr>
            <w:r w:rsidRPr="008D2668">
              <w:rPr>
                <w:szCs w:val="20"/>
              </w:rPr>
              <w:t>9</w:t>
            </w:r>
            <w:r w:rsidRPr="00CA5350">
              <w:rPr>
                <w:szCs w:val="20"/>
              </w:rPr>
              <w:t>0%</w:t>
            </w:r>
          </w:p>
        </w:tc>
      </w:tr>
      <w:tr w:rsidR="00766D41" w:rsidRPr="008D2668" w14:paraId="44E47B40" w14:textId="77777777" w:rsidTr="007838F7">
        <w:trPr>
          <w:trHeight w:val="520"/>
        </w:trPr>
        <w:tc>
          <w:tcPr>
            <w:tcW w:w="1119" w:type="dxa"/>
            <w:vMerge w:val="restart"/>
            <w:vAlign w:val="center"/>
          </w:tcPr>
          <w:p w14:paraId="12568C32" w14:textId="77777777" w:rsidR="00766D41" w:rsidRPr="00CA5350" w:rsidRDefault="00766D41" w:rsidP="00766D41">
            <w:pPr>
              <w:spacing w:after="0" w:line="260" w:lineRule="exact"/>
              <w:jc w:val="center"/>
              <w:textAlignment w:val="baseline"/>
              <w:rPr>
                <w:szCs w:val="20"/>
              </w:rPr>
            </w:pPr>
            <w:r w:rsidRPr="008D2668">
              <w:rPr>
                <w:szCs w:val="20"/>
              </w:rPr>
              <w:t>I</w:t>
            </w:r>
            <w:r w:rsidRPr="00CA5350">
              <w:rPr>
                <w:szCs w:val="20"/>
              </w:rPr>
              <w:t>nF-DH</w:t>
            </w:r>
          </w:p>
          <w:p w14:paraId="5E16384A" w14:textId="1D4D0267" w:rsidR="00766D41" w:rsidRPr="008D2668" w:rsidRDefault="00766D41" w:rsidP="00766D41">
            <w:pPr>
              <w:spacing w:after="0" w:line="260" w:lineRule="exact"/>
              <w:textAlignment w:val="baseline"/>
              <w:rPr>
                <w:szCs w:val="20"/>
              </w:rPr>
            </w:pPr>
            <w:r w:rsidRPr="008D2668">
              <w:rPr>
                <w:szCs w:val="20"/>
              </w:rPr>
              <w:t>{</w:t>
            </w:r>
            <w:r w:rsidRPr="00CA5350">
              <w:rPr>
                <w:szCs w:val="20"/>
              </w:rPr>
              <w:t>0.6,6,2}</w:t>
            </w:r>
          </w:p>
        </w:tc>
        <w:tc>
          <w:tcPr>
            <w:tcW w:w="4262" w:type="dxa"/>
            <w:vAlign w:val="center"/>
          </w:tcPr>
          <w:p w14:paraId="157A4D72" w14:textId="7E804B09" w:rsidR="00766D41" w:rsidRPr="008D2668" w:rsidRDefault="00766D41" w:rsidP="00766D41">
            <w:pPr>
              <w:spacing w:after="0" w:line="260" w:lineRule="exact"/>
              <w:textAlignment w:val="baseline"/>
              <w:rPr>
                <w:szCs w:val="20"/>
              </w:rPr>
            </w:pPr>
            <w:r w:rsidRPr="00CA5350">
              <w:rPr>
                <w:szCs w:val="20"/>
              </w:rPr>
              <w:t>DL-TDOA</w:t>
            </w:r>
          </w:p>
        </w:tc>
        <w:tc>
          <w:tcPr>
            <w:tcW w:w="919" w:type="dxa"/>
            <w:vAlign w:val="center"/>
          </w:tcPr>
          <w:p w14:paraId="0FF9CABC" w14:textId="10FB3C64" w:rsidR="00766D41" w:rsidRPr="0019017F" w:rsidRDefault="00766D41" w:rsidP="00766D41">
            <w:pPr>
              <w:spacing w:after="0" w:line="260" w:lineRule="exact"/>
              <w:jc w:val="left"/>
              <w:textAlignment w:val="baseline"/>
              <w:rPr>
                <w:szCs w:val="20"/>
              </w:rPr>
            </w:pPr>
            <w:r w:rsidRPr="00CA5350">
              <w:rPr>
                <w:szCs w:val="20"/>
              </w:rPr>
              <w:t>8.38</w:t>
            </w:r>
          </w:p>
        </w:tc>
        <w:tc>
          <w:tcPr>
            <w:tcW w:w="920" w:type="dxa"/>
            <w:vAlign w:val="center"/>
          </w:tcPr>
          <w:p w14:paraId="7CE34A3C" w14:textId="2806D9E0" w:rsidR="00766D41" w:rsidRPr="0019017F" w:rsidRDefault="00766D41" w:rsidP="00766D41">
            <w:pPr>
              <w:spacing w:after="0" w:line="260" w:lineRule="exact"/>
              <w:textAlignment w:val="baseline"/>
              <w:rPr>
                <w:szCs w:val="20"/>
              </w:rPr>
            </w:pPr>
            <w:r w:rsidRPr="00CA5350">
              <w:rPr>
                <w:szCs w:val="20"/>
              </w:rPr>
              <w:t>11.09</w:t>
            </w:r>
          </w:p>
        </w:tc>
        <w:tc>
          <w:tcPr>
            <w:tcW w:w="920" w:type="dxa"/>
            <w:vAlign w:val="center"/>
          </w:tcPr>
          <w:p w14:paraId="36A3EBFD" w14:textId="3FD9C1A1" w:rsidR="00766D41" w:rsidRPr="0019017F" w:rsidRDefault="00766D41" w:rsidP="00766D41">
            <w:pPr>
              <w:spacing w:after="0" w:line="260" w:lineRule="exact"/>
              <w:textAlignment w:val="baseline"/>
              <w:rPr>
                <w:szCs w:val="20"/>
              </w:rPr>
            </w:pPr>
            <w:r w:rsidRPr="00CA5350">
              <w:rPr>
                <w:szCs w:val="20"/>
              </w:rPr>
              <w:t>15.95</w:t>
            </w:r>
          </w:p>
        </w:tc>
        <w:tc>
          <w:tcPr>
            <w:tcW w:w="920" w:type="dxa"/>
            <w:vAlign w:val="center"/>
          </w:tcPr>
          <w:p w14:paraId="49A11D0E" w14:textId="58A3E87D" w:rsidR="00766D41" w:rsidRPr="0019017F" w:rsidRDefault="00766D41" w:rsidP="00766D41">
            <w:pPr>
              <w:spacing w:after="0" w:line="260" w:lineRule="exact"/>
              <w:textAlignment w:val="baseline"/>
              <w:rPr>
                <w:szCs w:val="20"/>
              </w:rPr>
            </w:pPr>
            <w:r w:rsidRPr="00CA5350">
              <w:rPr>
                <w:szCs w:val="20"/>
              </w:rPr>
              <w:t>32.12</w:t>
            </w:r>
          </w:p>
        </w:tc>
      </w:tr>
      <w:tr w:rsidR="00766D41" w:rsidRPr="008D2668" w14:paraId="2391A603" w14:textId="77777777" w:rsidTr="007838F7">
        <w:trPr>
          <w:trHeight w:val="520"/>
        </w:trPr>
        <w:tc>
          <w:tcPr>
            <w:tcW w:w="1119" w:type="dxa"/>
            <w:vMerge/>
            <w:vAlign w:val="center"/>
          </w:tcPr>
          <w:p w14:paraId="4ADF668A" w14:textId="0A933E90" w:rsidR="00766D41" w:rsidRPr="008D2668" w:rsidRDefault="00766D41" w:rsidP="00766D41">
            <w:pPr>
              <w:spacing w:after="0" w:line="260" w:lineRule="exact"/>
              <w:textAlignment w:val="baseline"/>
              <w:rPr>
                <w:szCs w:val="20"/>
              </w:rPr>
            </w:pPr>
          </w:p>
        </w:tc>
        <w:tc>
          <w:tcPr>
            <w:tcW w:w="4262" w:type="dxa"/>
            <w:vAlign w:val="center"/>
          </w:tcPr>
          <w:p w14:paraId="776D985E" w14:textId="5AE877ED" w:rsidR="00766D41" w:rsidRPr="008D2668" w:rsidRDefault="00766D41" w:rsidP="00766D41">
            <w:pPr>
              <w:spacing w:after="0" w:line="260" w:lineRule="exact"/>
              <w:textAlignment w:val="baseline"/>
              <w:rPr>
                <w:szCs w:val="20"/>
              </w:rPr>
            </w:pPr>
            <w:r w:rsidRPr="00CA5350">
              <w:rPr>
                <w:szCs w:val="20"/>
              </w:rPr>
              <w:t>UL-TDOA</w:t>
            </w:r>
          </w:p>
        </w:tc>
        <w:tc>
          <w:tcPr>
            <w:tcW w:w="919" w:type="dxa"/>
            <w:vAlign w:val="center"/>
          </w:tcPr>
          <w:p w14:paraId="427B3EFE" w14:textId="7538869A" w:rsidR="00766D41" w:rsidRPr="0019017F" w:rsidRDefault="00766D41" w:rsidP="00766D41">
            <w:pPr>
              <w:spacing w:after="0" w:line="260" w:lineRule="exact"/>
              <w:jc w:val="left"/>
              <w:textAlignment w:val="baseline"/>
              <w:rPr>
                <w:szCs w:val="20"/>
              </w:rPr>
            </w:pPr>
            <w:r w:rsidRPr="00CA5350">
              <w:rPr>
                <w:szCs w:val="20"/>
              </w:rPr>
              <w:t>8.60</w:t>
            </w:r>
          </w:p>
        </w:tc>
        <w:tc>
          <w:tcPr>
            <w:tcW w:w="920" w:type="dxa"/>
            <w:vAlign w:val="center"/>
          </w:tcPr>
          <w:p w14:paraId="0D2C5F08" w14:textId="11805174" w:rsidR="00766D41" w:rsidRPr="0019017F" w:rsidRDefault="00766D41" w:rsidP="00766D41">
            <w:pPr>
              <w:spacing w:after="0" w:line="260" w:lineRule="exact"/>
              <w:textAlignment w:val="baseline"/>
              <w:rPr>
                <w:szCs w:val="20"/>
              </w:rPr>
            </w:pPr>
            <w:r w:rsidRPr="00CA5350">
              <w:rPr>
                <w:szCs w:val="20"/>
              </w:rPr>
              <w:t>11.52</w:t>
            </w:r>
          </w:p>
        </w:tc>
        <w:tc>
          <w:tcPr>
            <w:tcW w:w="920" w:type="dxa"/>
            <w:vAlign w:val="center"/>
          </w:tcPr>
          <w:p w14:paraId="7A4677B1" w14:textId="54B9D933" w:rsidR="00766D41" w:rsidRPr="0019017F" w:rsidRDefault="00766D41" w:rsidP="00766D41">
            <w:pPr>
              <w:spacing w:after="0" w:line="260" w:lineRule="exact"/>
              <w:textAlignment w:val="baseline"/>
              <w:rPr>
                <w:szCs w:val="20"/>
              </w:rPr>
            </w:pPr>
            <w:r w:rsidRPr="00CA5350">
              <w:rPr>
                <w:szCs w:val="20"/>
              </w:rPr>
              <w:t>16.33</w:t>
            </w:r>
          </w:p>
        </w:tc>
        <w:tc>
          <w:tcPr>
            <w:tcW w:w="920" w:type="dxa"/>
            <w:vAlign w:val="center"/>
          </w:tcPr>
          <w:p w14:paraId="7C6AAD92" w14:textId="1EEDFF7D" w:rsidR="00766D41" w:rsidRPr="0019017F" w:rsidRDefault="00766D41" w:rsidP="00766D41">
            <w:pPr>
              <w:spacing w:after="0" w:line="260" w:lineRule="exact"/>
              <w:textAlignment w:val="baseline"/>
              <w:rPr>
                <w:szCs w:val="20"/>
              </w:rPr>
            </w:pPr>
            <w:r w:rsidRPr="00CA5350">
              <w:rPr>
                <w:szCs w:val="20"/>
              </w:rPr>
              <w:t>32.81</w:t>
            </w:r>
          </w:p>
        </w:tc>
      </w:tr>
      <w:tr w:rsidR="00766D41" w:rsidRPr="008D2668" w14:paraId="30961CDC" w14:textId="77777777" w:rsidTr="007838F7">
        <w:trPr>
          <w:trHeight w:val="520"/>
        </w:trPr>
        <w:tc>
          <w:tcPr>
            <w:tcW w:w="1119" w:type="dxa"/>
            <w:vMerge/>
            <w:vAlign w:val="center"/>
          </w:tcPr>
          <w:p w14:paraId="77BABB39" w14:textId="4EC86529" w:rsidR="00766D41" w:rsidRPr="008D2668" w:rsidRDefault="00766D41" w:rsidP="00766D41">
            <w:pPr>
              <w:spacing w:after="0" w:line="260" w:lineRule="exact"/>
              <w:textAlignment w:val="baseline"/>
              <w:rPr>
                <w:szCs w:val="20"/>
              </w:rPr>
            </w:pPr>
          </w:p>
        </w:tc>
        <w:tc>
          <w:tcPr>
            <w:tcW w:w="4262" w:type="dxa"/>
            <w:vAlign w:val="center"/>
          </w:tcPr>
          <w:p w14:paraId="51AD6BAC" w14:textId="61E2628B" w:rsidR="00766D41" w:rsidRPr="008D2668" w:rsidRDefault="00766D41" w:rsidP="00766D41">
            <w:pPr>
              <w:spacing w:after="0" w:line="260" w:lineRule="exact"/>
              <w:textAlignment w:val="baseline"/>
              <w:rPr>
                <w:szCs w:val="20"/>
              </w:rPr>
            </w:pPr>
            <w:r w:rsidRPr="00CA5350">
              <w:rPr>
                <w:szCs w:val="20"/>
              </w:rPr>
              <w:t>RTT</w:t>
            </w:r>
          </w:p>
        </w:tc>
        <w:tc>
          <w:tcPr>
            <w:tcW w:w="919" w:type="dxa"/>
            <w:vAlign w:val="center"/>
          </w:tcPr>
          <w:p w14:paraId="050889F8" w14:textId="1689E022" w:rsidR="00766D41" w:rsidRPr="0019017F" w:rsidRDefault="00766D41" w:rsidP="00766D41">
            <w:pPr>
              <w:spacing w:after="0" w:line="260" w:lineRule="exact"/>
              <w:jc w:val="left"/>
              <w:textAlignment w:val="baseline"/>
              <w:rPr>
                <w:szCs w:val="20"/>
              </w:rPr>
            </w:pPr>
            <w:r w:rsidRPr="00CA5350">
              <w:rPr>
                <w:szCs w:val="20"/>
              </w:rPr>
              <w:t>8.32</w:t>
            </w:r>
          </w:p>
        </w:tc>
        <w:tc>
          <w:tcPr>
            <w:tcW w:w="920" w:type="dxa"/>
            <w:vAlign w:val="center"/>
          </w:tcPr>
          <w:p w14:paraId="33A19276" w14:textId="34461495" w:rsidR="00766D41" w:rsidRPr="0019017F" w:rsidRDefault="00766D41" w:rsidP="00766D41">
            <w:pPr>
              <w:spacing w:after="0" w:line="260" w:lineRule="exact"/>
              <w:textAlignment w:val="baseline"/>
              <w:rPr>
                <w:szCs w:val="20"/>
              </w:rPr>
            </w:pPr>
            <w:r w:rsidRPr="00CA5350">
              <w:rPr>
                <w:szCs w:val="20"/>
              </w:rPr>
              <w:t>11.42</w:t>
            </w:r>
          </w:p>
        </w:tc>
        <w:tc>
          <w:tcPr>
            <w:tcW w:w="920" w:type="dxa"/>
            <w:vAlign w:val="center"/>
          </w:tcPr>
          <w:p w14:paraId="587C8884" w14:textId="607FEAA6" w:rsidR="00766D41" w:rsidRPr="0019017F" w:rsidRDefault="00766D41" w:rsidP="00766D41">
            <w:pPr>
              <w:spacing w:after="0" w:line="260" w:lineRule="exact"/>
              <w:textAlignment w:val="baseline"/>
              <w:rPr>
                <w:szCs w:val="20"/>
              </w:rPr>
            </w:pPr>
            <w:r w:rsidRPr="00CA5350">
              <w:rPr>
                <w:szCs w:val="20"/>
              </w:rPr>
              <w:t>15.72</w:t>
            </w:r>
          </w:p>
        </w:tc>
        <w:tc>
          <w:tcPr>
            <w:tcW w:w="920" w:type="dxa"/>
            <w:vAlign w:val="center"/>
          </w:tcPr>
          <w:p w14:paraId="3C8E0D04" w14:textId="5C572051" w:rsidR="00766D41" w:rsidRPr="0019017F" w:rsidRDefault="00766D41" w:rsidP="00766D41">
            <w:pPr>
              <w:spacing w:after="0" w:line="260" w:lineRule="exact"/>
              <w:textAlignment w:val="baseline"/>
              <w:rPr>
                <w:szCs w:val="20"/>
              </w:rPr>
            </w:pPr>
            <w:r w:rsidRPr="00CA5350">
              <w:rPr>
                <w:szCs w:val="20"/>
              </w:rPr>
              <w:t>32.41</w:t>
            </w:r>
          </w:p>
        </w:tc>
      </w:tr>
      <w:tr w:rsidR="00766D41" w:rsidRPr="008D2668" w14:paraId="0B3564E1" w14:textId="77777777" w:rsidTr="007838F7">
        <w:trPr>
          <w:trHeight w:val="520"/>
        </w:trPr>
        <w:tc>
          <w:tcPr>
            <w:tcW w:w="1119" w:type="dxa"/>
            <w:vMerge/>
            <w:vAlign w:val="center"/>
          </w:tcPr>
          <w:p w14:paraId="56780FB8" w14:textId="20F1B25D" w:rsidR="00766D41" w:rsidRPr="008D2668" w:rsidRDefault="00766D41" w:rsidP="00766D41">
            <w:pPr>
              <w:spacing w:after="0" w:line="260" w:lineRule="exact"/>
              <w:textAlignment w:val="baseline"/>
              <w:rPr>
                <w:szCs w:val="20"/>
              </w:rPr>
            </w:pPr>
          </w:p>
        </w:tc>
        <w:tc>
          <w:tcPr>
            <w:tcW w:w="4262" w:type="dxa"/>
            <w:vAlign w:val="center"/>
          </w:tcPr>
          <w:p w14:paraId="56FFE7B3" w14:textId="5FAF1E1C" w:rsidR="00766D41" w:rsidRPr="008D2668" w:rsidRDefault="00766D41" w:rsidP="00766D41">
            <w:pPr>
              <w:spacing w:after="0" w:line="260" w:lineRule="exact"/>
              <w:textAlignment w:val="baseline"/>
              <w:rPr>
                <w:szCs w:val="20"/>
              </w:rPr>
            </w:pPr>
            <w:r w:rsidRPr="00CA5350">
              <w:rPr>
                <w:szCs w:val="20"/>
              </w:rPr>
              <w:t>AOA</w:t>
            </w:r>
          </w:p>
        </w:tc>
        <w:tc>
          <w:tcPr>
            <w:tcW w:w="919" w:type="dxa"/>
            <w:vAlign w:val="center"/>
          </w:tcPr>
          <w:p w14:paraId="3268A069" w14:textId="45EA14E5" w:rsidR="00766D41" w:rsidRPr="0019017F" w:rsidRDefault="00766D41" w:rsidP="00766D41">
            <w:pPr>
              <w:spacing w:after="0" w:line="260" w:lineRule="exact"/>
              <w:jc w:val="left"/>
              <w:textAlignment w:val="baseline"/>
              <w:rPr>
                <w:szCs w:val="20"/>
              </w:rPr>
            </w:pPr>
            <w:r w:rsidRPr="00CA5350">
              <w:rPr>
                <w:szCs w:val="20"/>
              </w:rPr>
              <w:t>8.13</w:t>
            </w:r>
          </w:p>
        </w:tc>
        <w:tc>
          <w:tcPr>
            <w:tcW w:w="920" w:type="dxa"/>
            <w:vAlign w:val="center"/>
          </w:tcPr>
          <w:p w14:paraId="72DEA293" w14:textId="2005F637" w:rsidR="00766D41" w:rsidRPr="0019017F" w:rsidRDefault="00766D41" w:rsidP="00766D41">
            <w:pPr>
              <w:spacing w:after="0" w:line="260" w:lineRule="exact"/>
              <w:textAlignment w:val="baseline"/>
              <w:rPr>
                <w:szCs w:val="20"/>
              </w:rPr>
            </w:pPr>
            <w:r w:rsidRPr="00CA5350">
              <w:rPr>
                <w:szCs w:val="20"/>
              </w:rPr>
              <w:t>10.36</w:t>
            </w:r>
          </w:p>
        </w:tc>
        <w:tc>
          <w:tcPr>
            <w:tcW w:w="920" w:type="dxa"/>
            <w:vAlign w:val="center"/>
          </w:tcPr>
          <w:p w14:paraId="620FD7B6" w14:textId="245E7B12" w:rsidR="00766D41" w:rsidRPr="0019017F" w:rsidRDefault="00766D41" w:rsidP="00766D41">
            <w:pPr>
              <w:spacing w:after="0" w:line="260" w:lineRule="exact"/>
              <w:textAlignment w:val="baseline"/>
              <w:rPr>
                <w:szCs w:val="20"/>
              </w:rPr>
            </w:pPr>
            <w:r w:rsidRPr="00CA5350">
              <w:rPr>
                <w:szCs w:val="20"/>
              </w:rPr>
              <w:t>14.09</w:t>
            </w:r>
          </w:p>
        </w:tc>
        <w:tc>
          <w:tcPr>
            <w:tcW w:w="920" w:type="dxa"/>
            <w:vAlign w:val="center"/>
          </w:tcPr>
          <w:p w14:paraId="14D35A21" w14:textId="523C0D46" w:rsidR="00766D41" w:rsidRPr="0019017F" w:rsidRDefault="00766D41" w:rsidP="00766D41">
            <w:pPr>
              <w:spacing w:after="0" w:line="260" w:lineRule="exact"/>
              <w:textAlignment w:val="baseline"/>
              <w:rPr>
                <w:szCs w:val="20"/>
              </w:rPr>
            </w:pPr>
            <w:r w:rsidRPr="00CA5350">
              <w:rPr>
                <w:szCs w:val="20"/>
              </w:rPr>
              <w:t>20.16</w:t>
            </w:r>
          </w:p>
        </w:tc>
      </w:tr>
      <w:tr w:rsidR="00766D41" w:rsidRPr="008D2668" w14:paraId="6738A73C" w14:textId="77777777" w:rsidTr="007838F7">
        <w:trPr>
          <w:trHeight w:val="520"/>
        </w:trPr>
        <w:tc>
          <w:tcPr>
            <w:tcW w:w="1119" w:type="dxa"/>
            <w:vMerge/>
            <w:vAlign w:val="center"/>
          </w:tcPr>
          <w:p w14:paraId="372E17B1" w14:textId="1E34CB6A" w:rsidR="00766D41" w:rsidRPr="008D2668" w:rsidRDefault="00766D41" w:rsidP="00766D41">
            <w:pPr>
              <w:spacing w:after="0" w:line="260" w:lineRule="exact"/>
              <w:textAlignment w:val="baseline"/>
              <w:rPr>
                <w:szCs w:val="20"/>
              </w:rPr>
            </w:pPr>
          </w:p>
        </w:tc>
        <w:tc>
          <w:tcPr>
            <w:tcW w:w="4262" w:type="dxa"/>
            <w:vAlign w:val="center"/>
          </w:tcPr>
          <w:p w14:paraId="7E4FB42B" w14:textId="01F9073A" w:rsidR="00766D41" w:rsidRPr="00CA5350" w:rsidRDefault="00766D41" w:rsidP="00766D41">
            <w:pPr>
              <w:spacing w:after="0" w:line="260" w:lineRule="exact"/>
              <w:textAlignment w:val="baseline"/>
              <w:rPr>
                <w:szCs w:val="20"/>
              </w:rPr>
            </w:pPr>
            <w:r>
              <w:rPr>
                <w:szCs w:val="20"/>
              </w:rPr>
              <w:t>Direct AI/ML pos.</w:t>
            </w:r>
            <w:r w:rsidRPr="00CA5350">
              <w:rPr>
                <w:szCs w:val="20"/>
              </w:rPr>
              <w:t xml:space="preserve"> (CIR-pos)</w:t>
            </w:r>
            <w:r w:rsidRPr="008D2668">
              <w:rPr>
                <w:szCs w:val="20"/>
              </w:rPr>
              <w:t xml:space="preserve"> </w:t>
            </w:r>
            <w:r w:rsidRPr="00CA5350">
              <w:rPr>
                <w:szCs w:val="20"/>
              </w:rPr>
              <w:t>training dataset and testing dataset from the same drop</w:t>
            </w:r>
          </w:p>
        </w:tc>
        <w:tc>
          <w:tcPr>
            <w:tcW w:w="919" w:type="dxa"/>
            <w:vAlign w:val="center"/>
          </w:tcPr>
          <w:p w14:paraId="52BFD1C7" w14:textId="3E8D5E3E" w:rsidR="00766D41" w:rsidRPr="0019017F" w:rsidRDefault="00766D41" w:rsidP="00766D41">
            <w:pPr>
              <w:spacing w:after="0" w:line="260" w:lineRule="exact"/>
              <w:jc w:val="left"/>
              <w:textAlignment w:val="baseline"/>
              <w:rPr>
                <w:szCs w:val="20"/>
              </w:rPr>
            </w:pPr>
            <w:r w:rsidRPr="00DF536C">
              <w:rPr>
                <w:szCs w:val="20"/>
              </w:rPr>
              <w:t>0.35</w:t>
            </w:r>
          </w:p>
        </w:tc>
        <w:tc>
          <w:tcPr>
            <w:tcW w:w="920" w:type="dxa"/>
            <w:vAlign w:val="center"/>
          </w:tcPr>
          <w:p w14:paraId="23DF9862" w14:textId="5616E3A8" w:rsidR="00766D41" w:rsidRPr="0019017F" w:rsidRDefault="00766D41" w:rsidP="00766D41">
            <w:pPr>
              <w:spacing w:after="0" w:line="260" w:lineRule="exact"/>
              <w:textAlignment w:val="baseline"/>
              <w:rPr>
                <w:szCs w:val="20"/>
              </w:rPr>
            </w:pPr>
            <w:r w:rsidRPr="00DF536C">
              <w:rPr>
                <w:szCs w:val="20"/>
              </w:rPr>
              <w:t>0.49</w:t>
            </w:r>
          </w:p>
        </w:tc>
        <w:tc>
          <w:tcPr>
            <w:tcW w:w="920" w:type="dxa"/>
            <w:vAlign w:val="center"/>
          </w:tcPr>
          <w:p w14:paraId="53E5C051" w14:textId="7BAD54ED" w:rsidR="00766D41" w:rsidRPr="0019017F" w:rsidRDefault="00766D41" w:rsidP="00766D41">
            <w:pPr>
              <w:spacing w:after="0" w:line="260" w:lineRule="exact"/>
              <w:textAlignment w:val="baseline"/>
              <w:rPr>
                <w:szCs w:val="20"/>
              </w:rPr>
            </w:pPr>
            <w:r w:rsidRPr="00DF536C">
              <w:rPr>
                <w:szCs w:val="20"/>
              </w:rPr>
              <w:t>0.70</w:t>
            </w:r>
          </w:p>
        </w:tc>
        <w:tc>
          <w:tcPr>
            <w:tcW w:w="920" w:type="dxa"/>
            <w:vAlign w:val="center"/>
          </w:tcPr>
          <w:p w14:paraId="300FBFAA" w14:textId="6A7D058C" w:rsidR="00766D41" w:rsidRPr="0019017F" w:rsidRDefault="00766D41" w:rsidP="00766D41">
            <w:pPr>
              <w:spacing w:after="0" w:line="260" w:lineRule="exact"/>
              <w:textAlignment w:val="baseline"/>
              <w:rPr>
                <w:szCs w:val="20"/>
              </w:rPr>
            </w:pPr>
            <w:r w:rsidRPr="00DF536C">
              <w:rPr>
                <w:szCs w:val="20"/>
              </w:rPr>
              <w:t>0.99</w:t>
            </w:r>
          </w:p>
        </w:tc>
      </w:tr>
      <w:tr w:rsidR="00766D41" w:rsidRPr="008D2668" w14:paraId="668A97EC" w14:textId="77777777" w:rsidTr="007838F7">
        <w:trPr>
          <w:trHeight w:val="520"/>
        </w:trPr>
        <w:tc>
          <w:tcPr>
            <w:tcW w:w="1119" w:type="dxa"/>
            <w:vMerge/>
            <w:vAlign w:val="center"/>
          </w:tcPr>
          <w:p w14:paraId="037497C5" w14:textId="77777777" w:rsidR="00766D41" w:rsidRPr="008D2668" w:rsidRDefault="00766D41" w:rsidP="00766D41">
            <w:pPr>
              <w:spacing w:after="0" w:line="260" w:lineRule="exact"/>
              <w:textAlignment w:val="baseline"/>
              <w:rPr>
                <w:szCs w:val="20"/>
              </w:rPr>
            </w:pPr>
          </w:p>
        </w:tc>
        <w:tc>
          <w:tcPr>
            <w:tcW w:w="4262" w:type="dxa"/>
            <w:vAlign w:val="center"/>
          </w:tcPr>
          <w:p w14:paraId="5FEC79F6" w14:textId="21FF9BF7" w:rsidR="00766D41" w:rsidRPr="00CA5350" w:rsidRDefault="00766D41" w:rsidP="00766D41">
            <w:pPr>
              <w:spacing w:after="0" w:line="260" w:lineRule="exact"/>
              <w:textAlignment w:val="baseline"/>
              <w:rPr>
                <w:szCs w:val="20"/>
              </w:rPr>
            </w:pPr>
            <w:r>
              <w:rPr>
                <w:szCs w:val="20"/>
              </w:rPr>
              <w:t>AI/ML assisted pos.</w:t>
            </w:r>
            <w:r w:rsidRPr="00CA5350">
              <w:rPr>
                <w:szCs w:val="20"/>
              </w:rPr>
              <w:t xml:space="preserve"> (CIR-TOA-pos) training dataset and testing dataset from the same drop</w:t>
            </w:r>
          </w:p>
        </w:tc>
        <w:tc>
          <w:tcPr>
            <w:tcW w:w="919" w:type="dxa"/>
            <w:vAlign w:val="center"/>
          </w:tcPr>
          <w:p w14:paraId="0E0FC8D5" w14:textId="6CF1A872" w:rsidR="00766D41" w:rsidRPr="0019017F" w:rsidRDefault="00766D41" w:rsidP="00766D41">
            <w:pPr>
              <w:spacing w:after="0" w:line="260" w:lineRule="exact"/>
              <w:jc w:val="left"/>
              <w:textAlignment w:val="baseline"/>
              <w:rPr>
                <w:szCs w:val="20"/>
              </w:rPr>
            </w:pPr>
            <w:r w:rsidRPr="00DF536C">
              <w:rPr>
                <w:szCs w:val="20"/>
              </w:rPr>
              <w:t>0.19</w:t>
            </w:r>
          </w:p>
        </w:tc>
        <w:tc>
          <w:tcPr>
            <w:tcW w:w="920" w:type="dxa"/>
            <w:vAlign w:val="center"/>
          </w:tcPr>
          <w:p w14:paraId="0E984D87" w14:textId="334ED241" w:rsidR="00766D41" w:rsidRPr="0019017F" w:rsidRDefault="00766D41" w:rsidP="00766D41">
            <w:pPr>
              <w:spacing w:after="0" w:line="260" w:lineRule="exact"/>
              <w:textAlignment w:val="baseline"/>
              <w:rPr>
                <w:szCs w:val="20"/>
              </w:rPr>
            </w:pPr>
            <w:r w:rsidRPr="00DF536C">
              <w:rPr>
                <w:szCs w:val="20"/>
              </w:rPr>
              <w:t>0.28</w:t>
            </w:r>
          </w:p>
        </w:tc>
        <w:tc>
          <w:tcPr>
            <w:tcW w:w="920" w:type="dxa"/>
            <w:vAlign w:val="center"/>
          </w:tcPr>
          <w:p w14:paraId="03E2E5B9" w14:textId="706E4191" w:rsidR="00766D41" w:rsidRPr="0019017F" w:rsidRDefault="00766D41" w:rsidP="00766D41">
            <w:pPr>
              <w:spacing w:after="0" w:line="260" w:lineRule="exact"/>
              <w:textAlignment w:val="baseline"/>
              <w:rPr>
                <w:szCs w:val="20"/>
              </w:rPr>
            </w:pPr>
            <w:r w:rsidRPr="00DF536C">
              <w:rPr>
                <w:szCs w:val="20"/>
              </w:rPr>
              <w:t>0.40</w:t>
            </w:r>
          </w:p>
        </w:tc>
        <w:tc>
          <w:tcPr>
            <w:tcW w:w="920" w:type="dxa"/>
            <w:vAlign w:val="center"/>
          </w:tcPr>
          <w:p w14:paraId="3293AE18" w14:textId="4705065E" w:rsidR="00766D41" w:rsidRPr="0019017F" w:rsidRDefault="00766D41" w:rsidP="00766D41">
            <w:pPr>
              <w:spacing w:after="0" w:line="260" w:lineRule="exact"/>
              <w:textAlignment w:val="baseline"/>
              <w:rPr>
                <w:szCs w:val="20"/>
              </w:rPr>
            </w:pPr>
            <w:r w:rsidRPr="00DF536C">
              <w:rPr>
                <w:szCs w:val="20"/>
              </w:rPr>
              <w:t>0.60</w:t>
            </w:r>
          </w:p>
        </w:tc>
      </w:tr>
      <w:tr w:rsidR="00766D41" w:rsidRPr="008D2668" w14:paraId="0769D85D" w14:textId="77777777" w:rsidTr="007838F7">
        <w:trPr>
          <w:trHeight w:val="520"/>
        </w:trPr>
        <w:tc>
          <w:tcPr>
            <w:tcW w:w="1119" w:type="dxa"/>
            <w:vMerge/>
            <w:vAlign w:val="center"/>
          </w:tcPr>
          <w:p w14:paraId="6DF32454" w14:textId="77777777" w:rsidR="00766D41" w:rsidRPr="008D2668" w:rsidRDefault="00766D41" w:rsidP="00766D41">
            <w:pPr>
              <w:spacing w:after="0" w:line="260" w:lineRule="exact"/>
              <w:textAlignment w:val="baseline"/>
              <w:rPr>
                <w:szCs w:val="20"/>
              </w:rPr>
            </w:pPr>
          </w:p>
        </w:tc>
        <w:tc>
          <w:tcPr>
            <w:tcW w:w="4262" w:type="dxa"/>
            <w:vAlign w:val="center"/>
          </w:tcPr>
          <w:p w14:paraId="23C5A46D" w14:textId="67A40FC2" w:rsidR="00766D41" w:rsidRPr="00CA5350" w:rsidRDefault="00766D41" w:rsidP="00766D41">
            <w:pPr>
              <w:spacing w:after="0" w:line="260" w:lineRule="exact"/>
              <w:textAlignment w:val="baseline"/>
              <w:rPr>
                <w:szCs w:val="20"/>
              </w:rPr>
            </w:pPr>
            <w:r>
              <w:rPr>
                <w:szCs w:val="20"/>
              </w:rPr>
              <w:t>Direct AI/ML pos.</w:t>
            </w:r>
            <w:r w:rsidRPr="00CA5350">
              <w:rPr>
                <w:szCs w:val="20"/>
              </w:rPr>
              <w:t xml:space="preserve"> (CIR-pos)</w:t>
            </w:r>
            <w:r w:rsidRPr="008D2668">
              <w:rPr>
                <w:szCs w:val="20"/>
              </w:rPr>
              <w:t xml:space="preserve"> </w:t>
            </w:r>
            <w:r w:rsidRPr="00CA5350">
              <w:rPr>
                <w:szCs w:val="20"/>
              </w:rPr>
              <w:t>training dataset and testing dataset from different drops</w:t>
            </w:r>
          </w:p>
        </w:tc>
        <w:tc>
          <w:tcPr>
            <w:tcW w:w="919" w:type="dxa"/>
            <w:vAlign w:val="center"/>
          </w:tcPr>
          <w:p w14:paraId="7041B174" w14:textId="663AEA2F" w:rsidR="00766D41" w:rsidRPr="00CA5350" w:rsidRDefault="00766D41" w:rsidP="00766D41">
            <w:pPr>
              <w:spacing w:after="0" w:line="260" w:lineRule="exact"/>
              <w:jc w:val="left"/>
              <w:textAlignment w:val="baseline"/>
              <w:rPr>
                <w:szCs w:val="20"/>
              </w:rPr>
            </w:pPr>
            <w:r w:rsidRPr="00DF536C">
              <w:rPr>
                <w:szCs w:val="20"/>
              </w:rPr>
              <w:t>2.76</w:t>
            </w:r>
          </w:p>
        </w:tc>
        <w:tc>
          <w:tcPr>
            <w:tcW w:w="920" w:type="dxa"/>
            <w:vAlign w:val="center"/>
          </w:tcPr>
          <w:p w14:paraId="23419066" w14:textId="432D982A" w:rsidR="00766D41" w:rsidRPr="00CA5350" w:rsidRDefault="00766D41" w:rsidP="00766D41">
            <w:pPr>
              <w:spacing w:after="0" w:line="260" w:lineRule="exact"/>
              <w:textAlignment w:val="baseline"/>
              <w:rPr>
                <w:szCs w:val="20"/>
              </w:rPr>
            </w:pPr>
            <w:r w:rsidRPr="00DF536C">
              <w:rPr>
                <w:szCs w:val="20"/>
              </w:rPr>
              <w:t>3.68</w:t>
            </w:r>
          </w:p>
        </w:tc>
        <w:tc>
          <w:tcPr>
            <w:tcW w:w="920" w:type="dxa"/>
            <w:vAlign w:val="center"/>
          </w:tcPr>
          <w:p w14:paraId="254D6A34" w14:textId="18CC56A7" w:rsidR="00766D41" w:rsidRPr="00CA5350" w:rsidRDefault="00766D41" w:rsidP="00766D41">
            <w:pPr>
              <w:spacing w:after="0" w:line="260" w:lineRule="exact"/>
              <w:textAlignment w:val="baseline"/>
              <w:rPr>
                <w:szCs w:val="20"/>
              </w:rPr>
            </w:pPr>
            <w:r w:rsidRPr="00DF536C">
              <w:rPr>
                <w:szCs w:val="20"/>
              </w:rPr>
              <w:t>4.58</w:t>
            </w:r>
          </w:p>
        </w:tc>
        <w:tc>
          <w:tcPr>
            <w:tcW w:w="920" w:type="dxa"/>
            <w:vAlign w:val="center"/>
          </w:tcPr>
          <w:p w14:paraId="25F01BDE" w14:textId="11AC19F5" w:rsidR="00766D41" w:rsidRPr="00CA5350" w:rsidRDefault="00766D41" w:rsidP="00766D41">
            <w:pPr>
              <w:spacing w:after="0" w:line="260" w:lineRule="exact"/>
              <w:textAlignment w:val="baseline"/>
              <w:rPr>
                <w:szCs w:val="20"/>
              </w:rPr>
            </w:pPr>
            <w:r w:rsidRPr="00DF536C">
              <w:rPr>
                <w:szCs w:val="20"/>
              </w:rPr>
              <w:t>6.00</w:t>
            </w:r>
          </w:p>
        </w:tc>
      </w:tr>
      <w:tr w:rsidR="00766D41" w:rsidRPr="008D2668" w14:paraId="08AC7278" w14:textId="77777777" w:rsidTr="007838F7">
        <w:trPr>
          <w:trHeight w:val="520"/>
        </w:trPr>
        <w:tc>
          <w:tcPr>
            <w:tcW w:w="1119" w:type="dxa"/>
            <w:vMerge/>
            <w:vAlign w:val="center"/>
          </w:tcPr>
          <w:p w14:paraId="029E0A8E" w14:textId="77777777" w:rsidR="00766D41" w:rsidRPr="008D2668" w:rsidRDefault="00766D41" w:rsidP="00766D41">
            <w:pPr>
              <w:spacing w:after="0" w:line="260" w:lineRule="exact"/>
              <w:textAlignment w:val="baseline"/>
              <w:rPr>
                <w:szCs w:val="20"/>
              </w:rPr>
            </w:pPr>
          </w:p>
        </w:tc>
        <w:tc>
          <w:tcPr>
            <w:tcW w:w="4262" w:type="dxa"/>
            <w:vAlign w:val="center"/>
          </w:tcPr>
          <w:p w14:paraId="254F55B0" w14:textId="69DBC6E7" w:rsidR="00766D41" w:rsidRPr="00CA5350" w:rsidRDefault="00766D41" w:rsidP="00766D41">
            <w:pPr>
              <w:spacing w:after="0" w:line="260" w:lineRule="exact"/>
              <w:textAlignment w:val="baseline"/>
              <w:rPr>
                <w:szCs w:val="20"/>
              </w:rPr>
            </w:pPr>
            <w:r>
              <w:rPr>
                <w:szCs w:val="20"/>
              </w:rPr>
              <w:t>AI/ML assisted pos.</w:t>
            </w:r>
            <w:r w:rsidRPr="00CA5350">
              <w:rPr>
                <w:szCs w:val="20"/>
              </w:rPr>
              <w:t xml:space="preserve"> (CIR-TOA-pos) training dataset and testing dataset from different drops</w:t>
            </w:r>
          </w:p>
        </w:tc>
        <w:tc>
          <w:tcPr>
            <w:tcW w:w="919" w:type="dxa"/>
            <w:vAlign w:val="center"/>
          </w:tcPr>
          <w:p w14:paraId="6F97066E" w14:textId="21D9BD9D" w:rsidR="00766D41" w:rsidRPr="0019017F" w:rsidRDefault="00766D41" w:rsidP="00766D41">
            <w:pPr>
              <w:spacing w:after="0" w:line="260" w:lineRule="exact"/>
              <w:jc w:val="left"/>
              <w:textAlignment w:val="baseline"/>
              <w:rPr>
                <w:szCs w:val="20"/>
              </w:rPr>
            </w:pPr>
            <w:r w:rsidRPr="00DF536C">
              <w:rPr>
                <w:szCs w:val="20"/>
              </w:rPr>
              <w:t>0.93</w:t>
            </w:r>
          </w:p>
        </w:tc>
        <w:tc>
          <w:tcPr>
            <w:tcW w:w="920" w:type="dxa"/>
            <w:vAlign w:val="center"/>
          </w:tcPr>
          <w:p w14:paraId="0FDEA914" w14:textId="31E7CD4B" w:rsidR="00766D41" w:rsidRPr="0019017F" w:rsidRDefault="00766D41" w:rsidP="00766D41">
            <w:pPr>
              <w:spacing w:after="0" w:line="260" w:lineRule="exact"/>
              <w:textAlignment w:val="baseline"/>
              <w:rPr>
                <w:szCs w:val="20"/>
              </w:rPr>
            </w:pPr>
            <w:r w:rsidRPr="00DF536C">
              <w:rPr>
                <w:szCs w:val="20"/>
              </w:rPr>
              <w:t>1.27</w:t>
            </w:r>
          </w:p>
        </w:tc>
        <w:tc>
          <w:tcPr>
            <w:tcW w:w="920" w:type="dxa"/>
            <w:vAlign w:val="center"/>
          </w:tcPr>
          <w:p w14:paraId="6C0930EA" w14:textId="4A263294" w:rsidR="00766D41" w:rsidRPr="0019017F" w:rsidRDefault="00766D41" w:rsidP="00766D41">
            <w:pPr>
              <w:spacing w:after="0" w:line="260" w:lineRule="exact"/>
              <w:textAlignment w:val="baseline"/>
              <w:rPr>
                <w:szCs w:val="20"/>
              </w:rPr>
            </w:pPr>
            <w:r w:rsidRPr="00DF536C">
              <w:rPr>
                <w:szCs w:val="20"/>
              </w:rPr>
              <w:t>1.73</w:t>
            </w:r>
          </w:p>
        </w:tc>
        <w:tc>
          <w:tcPr>
            <w:tcW w:w="920" w:type="dxa"/>
            <w:vAlign w:val="center"/>
          </w:tcPr>
          <w:p w14:paraId="37A67A3E" w14:textId="63365453" w:rsidR="00766D41" w:rsidRPr="0019017F" w:rsidRDefault="00766D41" w:rsidP="00766D41">
            <w:pPr>
              <w:spacing w:after="0" w:line="260" w:lineRule="exact"/>
              <w:textAlignment w:val="baseline"/>
              <w:rPr>
                <w:szCs w:val="20"/>
              </w:rPr>
            </w:pPr>
            <w:r w:rsidRPr="00DF536C">
              <w:rPr>
                <w:szCs w:val="20"/>
              </w:rPr>
              <w:t>2.51</w:t>
            </w:r>
          </w:p>
        </w:tc>
      </w:tr>
    </w:tbl>
    <w:p w14:paraId="32B5A294" w14:textId="3AB9D732" w:rsidR="00DF245E" w:rsidRDefault="00DF245E" w:rsidP="00766D41"/>
    <w:p w14:paraId="3FFC34FC" w14:textId="1462886E" w:rsidR="008D2668" w:rsidRPr="00580640" w:rsidRDefault="00614B68" w:rsidP="008D2668">
      <w:pPr>
        <w:pStyle w:val="observation"/>
        <w:spacing w:before="120" w:after="120"/>
      </w:pPr>
      <w:r>
        <w:t xml:space="preserve">Both direct </w:t>
      </w:r>
      <w:r w:rsidR="008D2668" w:rsidRPr="00580640">
        <w:t xml:space="preserve">AI/ML positioning </w:t>
      </w:r>
      <w:r>
        <w:t xml:space="preserve">and AI/ML assisted positioning </w:t>
      </w:r>
      <w:r w:rsidR="00E679DB">
        <w:t>show significant accuracy improvement</w:t>
      </w:r>
      <w:r w:rsidR="008D2668" w:rsidRPr="00580640">
        <w:t xml:space="preserve"> </w:t>
      </w:r>
      <w:r w:rsidR="00E679DB">
        <w:t xml:space="preserve">compared to conventional RAT-dependent </w:t>
      </w:r>
      <w:r w:rsidR="008D2668" w:rsidRPr="00580640">
        <w:t xml:space="preserve">positioning </w:t>
      </w:r>
      <w:r w:rsidR="00E679DB">
        <w:t>methods in a heavy NLOS scenario</w:t>
      </w:r>
      <w:r w:rsidR="008D2668" w:rsidRPr="00580640">
        <w:t>.</w:t>
      </w:r>
      <w:r w:rsidR="008D2668" w:rsidRPr="00580640" w:rsidDel="00DF245E">
        <w:t xml:space="preserve"> </w:t>
      </w:r>
    </w:p>
    <w:p w14:paraId="61BA037A" w14:textId="03D7D9F2" w:rsidR="00FA448D" w:rsidRDefault="00B047AC" w:rsidP="00F2448F">
      <w:pPr>
        <w:pStyle w:val="a0"/>
      </w:pPr>
      <w:r>
        <w:t xml:space="preserve">As </w:t>
      </w:r>
      <w:r w:rsidR="00AE22E0">
        <w:t>agreed in RAN1#1</w:t>
      </w:r>
      <w:r w:rsidR="00614B68">
        <w:t>1</w:t>
      </w:r>
      <w:r w:rsidR="00AE22E0">
        <w:t xml:space="preserve">0, we think both direct AI/ML positioning and AI/ML assisted positioning </w:t>
      </w:r>
      <w:r w:rsidR="00614B68">
        <w:t>are necessary and sufficient sub use cases for study of AI/ML based positioning performance and specification impact. Hence, there’s no need to consider other sub use case(s) as representative or to down select between those two during this SI</w:t>
      </w:r>
      <w:r w:rsidR="00AE22E0">
        <w:t>.</w:t>
      </w:r>
    </w:p>
    <w:p w14:paraId="4483F6D0" w14:textId="4F885B5D" w:rsidR="00614B68" w:rsidRDefault="00614B68" w:rsidP="00614B68">
      <w:pPr>
        <w:pStyle w:val="proposal"/>
        <w:spacing w:before="120" w:after="120"/>
      </w:pPr>
      <w:r>
        <w:t>There’s no need to consider other sub use case(s) as representative or to down select between direct AI/ML positioning and AI/ML assisted positioning during this SI for performance and potential specification impact study.</w:t>
      </w:r>
    </w:p>
    <w:p w14:paraId="55088FDD" w14:textId="77777777" w:rsidR="00614B68" w:rsidRPr="00ED2F5A" w:rsidRDefault="00614B68" w:rsidP="00F2448F">
      <w:pPr>
        <w:pStyle w:val="a0"/>
      </w:pPr>
    </w:p>
    <w:p w14:paraId="17A30493" w14:textId="52E02249" w:rsidR="002864F6" w:rsidRDefault="00F2448F" w:rsidP="00F2448F">
      <w:pPr>
        <w:pStyle w:val="title1"/>
      </w:pPr>
      <w:r w:rsidRPr="00F2448F">
        <w:t>Potential specification impact</w:t>
      </w:r>
    </w:p>
    <w:p w14:paraId="0420BF0B" w14:textId="5B8E5CCD" w:rsidR="00FA448D" w:rsidRPr="004314AD" w:rsidRDefault="00BE141C" w:rsidP="00F2448F">
      <w:r>
        <w:t>I</w:t>
      </w:r>
      <w:r>
        <w:rPr>
          <w:rFonts w:hint="eastAsia"/>
        </w:rPr>
        <w:t>n</w:t>
      </w:r>
      <w:r>
        <w:t xml:space="preserve"> this section, we analyze </w:t>
      </w:r>
      <w:r w:rsidR="00DC3003">
        <w:t xml:space="preserve">the </w:t>
      </w:r>
      <w:r>
        <w:t xml:space="preserve">potential specification impact of AI/ML based positioning </w:t>
      </w:r>
      <w:r w:rsidR="000B4D80">
        <w:t>accuracy enhancement</w:t>
      </w:r>
      <w:r w:rsidR="00084937">
        <w:t xml:space="preserve"> from </w:t>
      </w:r>
      <w:r w:rsidR="00B11286">
        <w:t>various</w:t>
      </w:r>
      <w:r w:rsidR="00084937">
        <w:t xml:space="preserve"> perspectives</w:t>
      </w:r>
      <w:r w:rsidR="00B11286">
        <w:t>, including model training, model indication/</w:t>
      </w:r>
      <w:r w:rsidR="00DC3003">
        <w:t>configuration</w:t>
      </w:r>
      <w:r w:rsidR="00B11286">
        <w:t xml:space="preserve">, model monitoring and update, model inference and required UE capability report. </w:t>
      </w:r>
    </w:p>
    <w:p w14:paraId="63F3346C" w14:textId="2EC29744" w:rsidR="002864F6" w:rsidRPr="006F44DC" w:rsidRDefault="00D322A5" w:rsidP="00F2448F">
      <w:pPr>
        <w:pStyle w:val="title2"/>
      </w:pPr>
      <w:r>
        <w:lastRenderedPageBreak/>
        <w:t>Common framework</w:t>
      </w:r>
    </w:p>
    <w:p w14:paraId="3F447A3D" w14:textId="49DDF07B" w:rsidR="005506FA" w:rsidRDefault="00571BB4" w:rsidP="00F2448F">
      <w:r>
        <w:t xml:space="preserve">According to the </w:t>
      </w:r>
      <w:r w:rsidR="001C057F">
        <w:t xml:space="preserve">common </w:t>
      </w:r>
      <w:r>
        <w:t>function</w:t>
      </w:r>
      <w:r w:rsidR="001C057F">
        <w:t>al</w:t>
      </w:r>
      <w:r>
        <w:t xml:space="preserve"> framework </w:t>
      </w:r>
      <w:r w:rsidR="001C057F">
        <w:t xml:space="preserve">for RAN intelligence illustrated in </w:t>
      </w:r>
      <w:r w:rsidR="001C057F">
        <w:fldChar w:fldCharType="begin"/>
      </w:r>
      <w:r w:rsidR="001C057F">
        <w:instrText xml:space="preserve"> REF _Ref101346600 \r \h </w:instrText>
      </w:r>
      <w:r w:rsidR="001C057F">
        <w:fldChar w:fldCharType="separate"/>
      </w:r>
      <w:r w:rsidR="007C24F4">
        <w:t>Figure 2</w:t>
      </w:r>
      <w:r w:rsidR="001C057F">
        <w:fldChar w:fldCharType="end"/>
      </w:r>
      <w:r w:rsidR="001C057F">
        <w:t xml:space="preserve"> </w:t>
      </w:r>
      <w:r w:rsidR="00084937">
        <w:fldChar w:fldCharType="begin"/>
      </w:r>
      <w:r w:rsidR="00084937">
        <w:instrText xml:space="preserve"> REF _Ref101275712 \r \h </w:instrText>
      </w:r>
      <w:r w:rsidR="00084937">
        <w:fldChar w:fldCharType="separate"/>
      </w:r>
      <w:r w:rsidR="001417B3">
        <w:t>[3]</w:t>
      </w:r>
      <w:r w:rsidR="00084937">
        <w:fldChar w:fldCharType="end"/>
      </w:r>
      <w:r w:rsidR="001C057F">
        <w:t>, we analyze the general specification impact</w:t>
      </w:r>
      <w:r w:rsidR="000B4D80" w:rsidRPr="000B4D80">
        <w:t xml:space="preserve"> </w:t>
      </w:r>
      <w:r w:rsidR="000B4D80">
        <w:t xml:space="preserve">from the perspective of lifecycle management </w:t>
      </w:r>
      <w:r w:rsidR="001C057F">
        <w:t xml:space="preserve">for AI/ML based positioning accuracy enhancement. </w:t>
      </w:r>
    </w:p>
    <w:p w14:paraId="1E0BD98C" w14:textId="2CE51F2F" w:rsidR="005506FA" w:rsidRDefault="005506FA" w:rsidP="005506FA">
      <w:pPr>
        <w:pStyle w:val="bullet1"/>
      </w:pPr>
      <w:r w:rsidRPr="00AE5E52">
        <w:t xml:space="preserve">Data </w:t>
      </w:r>
      <w:r>
        <w:t>Collection</w:t>
      </w:r>
      <w:r w:rsidRPr="00AE5E52">
        <w:t xml:space="preserve"> is </w:t>
      </w:r>
      <w:r>
        <w:t xml:space="preserve">a function </w:t>
      </w:r>
      <w:r w:rsidRPr="00AE5E52">
        <w:t>that provide</w:t>
      </w:r>
      <w:r>
        <w:t xml:space="preserve">s </w:t>
      </w:r>
      <w:r w:rsidR="00DC3003">
        <w:t xml:space="preserve">a </w:t>
      </w:r>
      <w:r>
        <w:t>training</w:t>
      </w:r>
      <w:r w:rsidRPr="00AE5E52">
        <w:t xml:space="preserve"> data</w:t>
      </w:r>
      <w:r>
        <w:t>set</w:t>
      </w:r>
      <w:r w:rsidRPr="00AE5E52">
        <w:t xml:space="preserve"> </w:t>
      </w:r>
      <w:r>
        <w:t>to</w:t>
      </w:r>
      <w:r w:rsidRPr="00AE5E52">
        <w:t xml:space="preserve"> </w:t>
      </w:r>
      <w:r w:rsidR="003F25D4">
        <w:t>m</w:t>
      </w:r>
      <w:r w:rsidR="003F25D4" w:rsidRPr="00AE5E52">
        <w:t xml:space="preserve">odel </w:t>
      </w:r>
      <w:r w:rsidRPr="00AE5E52">
        <w:t xml:space="preserve">training and </w:t>
      </w:r>
      <w:r>
        <w:t xml:space="preserve">input data to </w:t>
      </w:r>
      <w:r w:rsidR="003F25D4">
        <w:t xml:space="preserve">model </w:t>
      </w:r>
      <w:r w:rsidRPr="00AE5E52">
        <w:t>inference</w:t>
      </w:r>
      <w:r>
        <w:t xml:space="preserve"> functions. An example of </w:t>
      </w:r>
      <w:r w:rsidR="00DC3003">
        <w:t xml:space="preserve">a </w:t>
      </w:r>
      <w:r>
        <w:t xml:space="preserve">training data format is </w:t>
      </w:r>
      <w:r w:rsidR="000D6D16">
        <w:t>{</w:t>
      </w:r>
      <w:r>
        <w:t>CIR, location</w:t>
      </w:r>
      <w:r w:rsidR="000D6D16">
        <w:t>}</w:t>
      </w:r>
      <w:r w:rsidR="00883363">
        <w:t>, a</w:t>
      </w:r>
      <w:r>
        <w:t xml:space="preserve">nd accordingly, the input data to </w:t>
      </w:r>
      <w:r w:rsidR="003F25D4">
        <w:t xml:space="preserve">model </w:t>
      </w:r>
      <w:r>
        <w:t>inference functions is CIR.</w:t>
      </w:r>
      <w:r w:rsidR="000B4D80">
        <w:t xml:space="preserve"> </w:t>
      </w:r>
      <w:r w:rsidR="00DC3003">
        <w:t>Especially</w:t>
      </w:r>
      <w:r w:rsidR="007C5110">
        <w:t>, a data pre</w:t>
      </w:r>
      <w:r w:rsidR="003F25D4">
        <w:t>-</w:t>
      </w:r>
      <w:r w:rsidR="007C5110">
        <w:t>process</w:t>
      </w:r>
      <w:r w:rsidR="003F25D4">
        <w:t>ing</w:t>
      </w:r>
      <w:r w:rsidR="007C5110">
        <w:t xml:space="preserve"> procedure is necessary after data collection, such as CIR truncation</w:t>
      </w:r>
      <w:r w:rsidR="007930EE">
        <w:t xml:space="preserve"> and</w:t>
      </w:r>
      <w:r w:rsidR="007C5110">
        <w:t xml:space="preserve"> </w:t>
      </w:r>
      <w:r w:rsidR="007930EE">
        <w:t>translation.</w:t>
      </w:r>
      <w:r w:rsidR="00883363">
        <w:t xml:space="preserve"> D</w:t>
      </w:r>
      <w:r w:rsidR="007930EE">
        <w:t>ata normalization</w:t>
      </w:r>
      <w:r w:rsidR="00883363">
        <w:t xml:space="preserve"> has the potential to decrease the</w:t>
      </w:r>
      <w:r w:rsidR="007930EE">
        <w:t xml:space="preserve"> overhead </w:t>
      </w:r>
      <w:r w:rsidR="003F25D4">
        <w:t xml:space="preserve">for data collection </w:t>
      </w:r>
      <w:r w:rsidR="007930EE">
        <w:t xml:space="preserve">and </w:t>
      </w:r>
      <w:r w:rsidR="00883363">
        <w:t xml:space="preserve">improve the </w:t>
      </w:r>
      <w:r w:rsidR="007930EE">
        <w:t>model performance.</w:t>
      </w:r>
    </w:p>
    <w:p w14:paraId="336F1D08" w14:textId="7C3777D0" w:rsidR="005506FA" w:rsidRDefault="005506FA" w:rsidP="005506FA">
      <w:pPr>
        <w:pStyle w:val="bullet1"/>
      </w:pPr>
      <w:r>
        <w:t>Model Training is a function that performs the AI/</w:t>
      </w:r>
      <w:r w:rsidRPr="00A5083E">
        <w:t xml:space="preserve">ML model </w:t>
      </w:r>
      <w:r>
        <w:t>training</w:t>
      </w:r>
      <w:r w:rsidRPr="00A5083E">
        <w:t>, validation, and testing</w:t>
      </w:r>
      <w:r>
        <w:t xml:space="preserve"> </w:t>
      </w:r>
      <w:r w:rsidRPr="000513C8">
        <w:t>which may generate model performance metrics as part of the model testing procedure</w:t>
      </w:r>
      <w:r>
        <w:t xml:space="preserve">. </w:t>
      </w:r>
      <w:r w:rsidR="00BF579B">
        <w:t>AI/ML model training can be further divided into two phases, i.e., model pre</w:t>
      </w:r>
      <w:r w:rsidR="003F25D4">
        <w:t>-</w:t>
      </w:r>
      <w:r w:rsidR="00BF579B">
        <w:t xml:space="preserve">training </w:t>
      </w:r>
      <w:r w:rsidR="00BC0E83">
        <w:t>based on</w:t>
      </w:r>
      <w:r w:rsidR="00BF579B">
        <w:t xml:space="preserve"> collected data and model update </w:t>
      </w:r>
      <w:r w:rsidR="00BC0E83">
        <w:t>based on</w:t>
      </w:r>
      <w:r w:rsidR="00084937">
        <w:t xml:space="preserve"> collect</w:t>
      </w:r>
      <w:r w:rsidR="00DC3003">
        <w:t>ed</w:t>
      </w:r>
      <w:r w:rsidR="00084937">
        <w:t xml:space="preserve"> field data </w:t>
      </w:r>
      <w:r w:rsidR="00BF579B">
        <w:t>if</w:t>
      </w:r>
      <w:r w:rsidR="000B4D80">
        <w:t xml:space="preserve"> the</w:t>
      </w:r>
      <w:r w:rsidR="00BF579B">
        <w:t xml:space="preserve"> </w:t>
      </w:r>
      <w:r w:rsidR="007B0177">
        <w:t xml:space="preserve">current </w:t>
      </w:r>
      <w:r w:rsidR="00BF579B">
        <w:t xml:space="preserve">model </w:t>
      </w:r>
      <w:r w:rsidR="00E1686B">
        <w:t>does</w:t>
      </w:r>
      <w:r w:rsidR="00BF579B">
        <w:t xml:space="preserve"> </w:t>
      </w:r>
      <w:r w:rsidR="003F25D4">
        <w:t>not</w:t>
      </w:r>
      <w:r w:rsidR="00BF579B">
        <w:t xml:space="preserve"> work</w:t>
      </w:r>
      <w:r w:rsidR="003F25D4">
        <w:t xml:space="preserve"> well</w:t>
      </w:r>
      <w:r w:rsidR="00BF579B">
        <w:t xml:space="preserve">. </w:t>
      </w:r>
    </w:p>
    <w:p w14:paraId="631FC2A1" w14:textId="35D4CEC4" w:rsidR="005506FA" w:rsidRDefault="005506FA" w:rsidP="005506FA">
      <w:pPr>
        <w:pStyle w:val="bullet1"/>
      </w:pPr>
      <w:r>
        <w:t>Model Inference is a function that provides AI/ML model inference output (e.g. predictions or decisions).</w:t>
      </w:r>
      <w:r w:rsidR="00BF579B">
        <w:t xml:space="preserve"> In different sub use cases, the output of model inference could be </w:t>
      </w:r>
      <w:r w:rsidR="00746FC9">
        <w:t xml:space="preserve">different, such as </w:t>
      </w:r>
      <w:r w:rsidR="00BF579B">
        <w:t xml:space="preserve">UE’s location and </w:t>
      </w:r>
      <w:r w:rsidR="003F25D4">
        <w:t xml:space="preserve">an </w:t>
      </w:r>
      <w:r w:rsidR="00BF579B">
        <w:t>intermediate feature.</w:t>
      </w:r>
    </w:p>
    <w:p w14:paraId="3B71DF14" w14:textId="4ECAB8E5" w:rsidR="005506FA" w:rsidRDefault="005506FA" w:rsidP="005506FA">
      <w:pPr>
        <w:pStyle w:val="bullet1"/>
      </w:pPr>
      <w:r w:rsidRPr="00176971">
        <w:t xml:space="preserve">Actor is </w:t>
      </w:r>
      <w:r>
        <w:t xml:space="preserve">a function </w:t>
      </w:r>
      <w:r w:rsidRPr="00176971">
        <w:t xml:space="preserve">that receives the output </w:t>
      </w:r>
      <w:r>
        <w:t xml:space="preserve">from the </w:t>
      </w:r>
      <w:r w:rsidR="000A1A7E">
        <w:t>m</w:t>
      </w:r>
      <w:r>
        <w:t xml:space="preserve">odel </w:t>
      </w:r>
      <w:r w:rsidR="000A1A7E">
        <w:t>i</w:t>
      </w:r>
      <w:r>
        <w:t>nference function and triggers or performs corresponding actions.</w:t>
      </w:r>
      <w:r w:rsidR="00BF579B">
        <w:t xml:space="preserve"> For AI</w:t>
      </w:r>
      <w:r w:rsidR="003F25D4">
        <w:t>/ML</w:t>
      </w:r>
      <w:r w:rsidR="00BF579B">
        <w:t xml:space="preserve"> assisted positioning, </w:t>
      </w:r>
      <w:r w:rsidR="00AB2034">
        <w:t xml:space="preserve">the output from the Model Inference function is the intermediate feature, and </w:t>
      </w:r>
      <w:r w:rsidR="00627253">
        <w:t xml:space="preserve">then </w:t>
      </w:r>
      <w:r w:rsidR="00BF579B">
        <w:t>Actor perform</w:t>
      </w:r>
      <w:r w:rsidR="00AB2034">
        <w:t>s</w:t>
      </w:r>
      <w:r w:rsidR="00BF579B">
        <w:t xml:space="preserve"> position estimation according to </w:t>
      </w:r>
      <w:r w:rsidR="00627253">
        <w:t>the intermediate feature</w:t>
      </w:r>
      <w:r w:rsidR="00BF579B">
        <w:t xml:space="preserve">. </w:t>
      </w:r>
    </w:p>
    <w:p w14:paraId="6719E933" w14:textId="5D3665F0" w:rsidR="00F0220C" w:rsidRDefault="001C057F" w:rsidP="001C057F">
      <w:pPr>
        <w:jc w:val="center"/>
      </w:pPr>
      <w:r>
        <w:object w:dxaOrig="11690" w:dyaOrig="4597" w14:anchorId="1BF9DD63">
          <v:shape id="_x0000_i1026" type="#_x0000_t75" style="width:403.85pt;height:160.3pt" o:ole="">
            <v:imagedata r:id="rId13" o:title=""/>
          </v:shape>
          <o:OLEObject Type="Embed" ProgID="Visio.Drawing.15" ShapeID="_x0000_i1026" DrawAspect="Content" ObjectID="_1726061065" r:id="rId14"/>
        </w:object>
      </w:r>
    </w:p>
    <w:p w14:paraId="2B30FB83" w14:textId="0D8C0BE7" w:rsidR="000B4D80" w:rsidRPr="00BA73D7" w:rsidRDefault="005506FA" w:rsidP="000B4D80">
      <w:pPr>
        <w:pStyle w:val="figure"/>
      </w:pPr>
      <w:bookmarkStart w:id="7" w:name="_Ref101346600"/>
      <w:r>
        <w:t>A common f</w:t>
      </w:r>
      <w:r w:rsidR="001C057F">
        <w:t>unctional framework for RAN intelligence</w:t>
      </w:r>
      <w:bookmarkEnd w:id="7"/>
      <w:r w:rsidR="003F25D4">
        <w:t xml:space="preserve"> </w:t>
      </w:r>
      <w:r w:rsidR="003F25D4">
        <w:fldChar w:fldCharType="begin"/>
      </w:r>
      <w:r w:rsidR="003F25D4">
        <w:instrText xml:space="preserve"> REF _Ref101275712 \r \h </w:instrText>
      </w:r>
      <w:r w:rsidR="003F25D4">
        <w:fldChar w:fldCharType="separate"/>
      </w:r>
      <w:r w:rsidR="001417B3">
        <w:t>[3]</w:t>
      </w:r>
      <w:r w:rsidR="003F25D4">
        <w:fldChar w:fldCharType="end"/>
      </w:r>
    </w:p>
    <w:p w14:paraId="08239927" w14:textId="3593E76A" w:rsidR="00B11286" w:rsidRDefault="00B11286" w:rsidP="00655354">
      <w:pPr>
        <w:pStyle w:val="title2"/>
      </w:pPr>
      <w:r>
        <w:t>M</w:t>
      </w:r>
      <w:r w:rsidR="00DC3003">
        <w:t>odel</w:t>
      </w:r>
      <w:r>
        <w:t xml:space="preserve"> training </w:t>
      </w:r>
    </w:p>
    <w:p w14:paraId="5082DC64" w14:textId="2E6E932E" w:rsidR="00BB7D2C" w:rsidRDefault="00B11286" w:rsidP="00FF5F1D">
      <w:r>
        <w:t xml:space="preserve">The high-accuracy positioning relies on a well-trained AI/ML model deployed at UE side or network side. </w:t>
      </w:r>
      <w:r w:rsidR="00E34976">
        <w:t>Enabling</w:t>
      </w:r>
      <w:r w:rsidR="002824FA">
        <w:t xml:space="preserve"> </w:t>
      </w:r>
      <w:r w:rsidR="00E34976">
        <w:t xml:space="preserve">such high-quality model training usually requires </w:t>
      </w:r>
      <w:r>
        <w:t xml:space="preserve">some </w:t>
      </w:r>
      <w:r w:rsidR="005F03D1">
        <w:t>assistance information</w:t>
      </w:r>
      <w:r>
        <w:t xml:space="preserve"> </w:t>
      </w:r>
      <w:r w:rsidR="00E34976">
        <w:t xml:space="preserve">interaction </w:t>
      </w:r>
      <w:r>
        <w:t>between UE side and network</w:t>
      </w:r>
      <w:r w:rsidR="00E34976">
        <w:t xml:space="preserve"> side</w:t>
      </w:r>
      <w:r>
        <w:t>.</w:t>
      </w:r>
      <w:r w:rsidR="00E34976">
        <w:t xml:space="preserve"> In particular</w:t>
      </w:r>
      <w:r w:rsidR="00E34976">
        <w:t xml:space="preserve">, training data is the most </w:t>
      </w:r>
      <w:r w:rsidR="00E34976">
        <w:t xml:space="preserve">important part for model training. </w:t>
      </w:r>
      <w:r>
        <w:t xml:space="preserve">In this section, we </w:t>
      </w:r>
      <w:r w:rsidR="00830063">
        <w:t xml:space="preserve">mainly </w:t>
      </w:r>
      <w:r>
        <w:t xml:space="preserve">discuss </w:t>
      </w:r>
      <w:r w:rsidR="002824FA">
        <w:t xml:space="preserve">the potential specification impacts from the perspective of data </w:t>
      </w:r>
      <w:r w:rsidR="006C3A2F">
        <w:rPr>
          <w:rFonts w:hint="eastAsia"/>
        </w:rPr>
        <w:t>co</w:t>
      </w:r>
      <w:r w:rsidR="006C3A2F">
        <w:t>llection.</w:t>
      </w:r>
    </w:p>
    <w:p w14:paraId="547C8EA5" w14:textId="764BAEEE" w:rsidR="00942766" w:rsidRDefault="002824FA" w:rsidP="006212F7">
      <w:r>
        <w:t xml:space="preserve">AI/ML is data-driven, and data collection is a necessary </w:t>
      </w:r>
      <w:r w:rsidR="006212F7">
        <w:t xml:space="preserve">but challenging </w:t>
      </w:r>
      <w:r>
        <w:t xml:space="preserve">process for AI/ML based positioning. </w:t>
      </w:r>
      <w:r w:rsidR="00942766">
        <w:t>As shown in our companion contribution [2], time domain channel CIR as the input of AI/ML model can obtain the best positioning accuracy compared to other inputs, such as power, delay and angle of the first path. Therefore, we propose</w:t>
      </w:r>
    </w:p>
    <w:p w14:paraId="4161C10E" w14:textId="6260F461" w:rsidR="00BB7D2C" w:rsidRDefault="00942766" w:rsidP="00BB7D2C">
      <w:pPr>
        <w:pStyle w:val="proposal"/>
        <w:spacing w:before="120" w:after="120"/>
      </w:pPr>
      <w:r w:rsidRPr="000D1618">
        <w:t xml:space="preserve">Support time domain CIR as </w:t>
      </w:r>
      <w:r w:rsidR="00685442">
        <w:t>one</w:t>
      </w:r>
      <w:r w:rsidRPr="000D1618">
        <w:t xml:space="preserve"> model input for </w:t>
      </w:r>
      <w:r w:rsidR="00685442">
        <w:t xml:space="preserve">training of </w:t>
      </w:r>
      <w:r w:rsidRPr="000D1618">
        <w:t xml:space="preserve">AI/ML </w:t>
      </w:r>
      <w:r w:rsidR="00685442">
        <w:t>model for</w:t>
      </w:r>
      <w:r w:rsidRPr="000D1618">
        <w:t xml:space="preserve"> positioning</w:t>
      </w:r>
      <w:r>
        <w:t>.</w:t>
      </w:r>
    </w:p>
    <w:p w14:paraId="79BA024F" w14:textId="64EDE918" w:rsidR="00BD54B2" w:rsidRPr="00BD54B2" w:rsidRDefault="00BD54B2" w:rsidP="00BD54B2">
      <w:r>
        <w:t>At the RAN1#110 meeting, it was agreed that:</w:t>
      </w:r>
    </w:p>
    <w:p w14:paraId="60369049" w14:textId="77777777" w:rsidR="00A46337" w:rsidRPr="003D257C" w:rsidRDefault="00A46337" w:rsidP="00A46337">
      <w:pPr>
        <w:rPr>
          <w:b/>
          <w:highlight w:val="green"/>
        </w:rPr>
      </w:pPr>
      <w:r w:rsidRPr="003D257C">
        <w:rPr>
          <w:b/>
          <w:highlight w:val="green"/>
        </w:rPr>
        <w:t>Agreement</w:t>
      </w:r>
    </w:p>
    <w:p w14:paraId="284A2407" w14:textId="77777777" w:rsidR="00A46337" w:rsidRPr="00FB17B7" w:rsidRDefault="00A46337" w:rsidP="00A46337">
      <w:pPr>
        <w:rPr>
          <w:szCs w:val="20"/>
        </w:rPr>
      </w:pPr>
      <w:r w:rsidRPr="00614B68">
        <w:rPr>
          <w:szCs w:val="20"/>
        </w:rPr>
        <w:t xml:space="preserve">Regarding data collection for AI/ML model training, to study and provide inputs on potential specification impact at </w:t>
      </w:r>
      <w:r w:rsidRPr="00FB17B7">
        <w:rPr>
          <w:szCs w:val="20"/>
        </w:rPr>
        <w:t>least for the following aspects of AI/ML based positioning accuracy enhancement</w:t>
      </w:r>
    </w:p>
    <w:p w14:paraId="3F54DC69" w14:textId="77777777" w:rsidR="00A46337" w:rsidRPr="00687597" w:rsidRDefault="00A46337" w:rsidP="00A46337">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Ground truth label determination (e.g., based on UE/PRU/TRP measurement/report)</w:t>
      </w:r>
    </w:p>
    <w:p w14:paraId="35988701" w14:textId="77777777" w:rsidR="00A46337" w:rsidRPr="00687597" w:rsidRDefault="00A46337" w:rsidP="00A46337">
      <w:pPr>
        <w:pStyle w:val="af2"/>
        <w:widowControl/>
        <w:numPr>
          <w:ilvl w:val="1"/>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Partial and/or noisy ground truth label</w:t>
      </w:r>
    </w:p>
    <w:p w14:paraId="3780098E" w14:textId="77777777" w:rsidR="00A46337" w:rsidRPr="00687597" w:rsidRDefault="00A46337" w:rsidP="00A46337">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Signaling for data collection</w:t>
      </w:r>
    </w:p>
    <w:p w14:paraId="349C0347" w14:textId="751458AE" w:rsidR="00A46337" w:rsidRPr="00687597" w:rsidRDefault="00A46337" w:rsidP="00A46337">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Other aspects are not precluded</w:t>
      </w:r>
    </w:p>
    <w:p w14:paraId="289B0173" w14:textId="77777777" w:rsidR="00FF5F1D" w:rsidRPr="00FF5F1D" w:rsidRDefault="00FF5F1D" w:rsidP="00FF5F1D">
      <w:pPr>
        <w:overflowPunct/>
        <w:spacing w:after="0"/>
        <w:jc w:val="left"/>
      </w:pPr>
    </w:p>
    <w:p w14:paraId="723B47C2" w14:textId="38988C80" w:rsidR="00F85E79" w:rsidRDefault="006212F7" w:rsidP="006212F7">
      <w:r>
        <w:t>In general, for downlink positioning</w:t>
      </w:r>
      <w:r w:rsidR="002F4924">
        <w:t xml:space="preserve">, </w:t>
      </w:r>
      <w:r>
        <w:t xml:space="preserve"> the input </w:t>
      </w:r>
      <w:r w:rsidR="00F907BA">
        <w:t xml:space="preserve">for </w:t>
      </w:r>
      <w:r w:rsidR="00942766">
        <w:t xml:space="preserve">an </w:t>
      </w:r>
      <w:r>
        <w:t xml:space="preserve">AI/ML model </w:t>
      </w:r>
      <w:r w:rsidR="00942766">
        <w:t xml:space="preserve">training </w:t>
      </w:r>
      <w:r>
        <w:t>is CIR estimated from downlink PRS measurement</w:t>
      </w:r>
      <w:r w:rsidR="00942766">
        <w:t xml:space="preserve"> plus UE ground truth location data.</w:t>
      </w:r>
      <w:r w:rsidR="002F4924">
        <w:t xml:space="preserve"> </w:t>
      </w:r>
      <w:r w:rsidR="00942766">
        <w:t xml:space="preserve">Such </w:t>
      </w:r>
      <w:r>
        <w:t xml:space="preserve">training data </w:t>
      </w:r>
      <w:r w:rsidR="00A0702F">
        <w:t xml:space="preserve">including </w:t>
      </w:r>
      <w:r w:rsidR="00DC3003">
        <w:t>training</w:t>
      </w:r>
      <w:r w:rsidR="00A0702F">
        <w:t xml:space="preserve"> input and labels, </w:t>
      </w:r>
      <w:r w:rsidR="00942766">
        <w:t xml:space="preserve">could </w:t>
      </w:r>
      <w:r>
        <w:t xml:space="preserve">be </w:t>
      </w:r>
      <w:r>
        <w:lastRenderedPageBreak/>
        <w:t>collected by UE side</w:t>
      </w:r>
      <w:r w:rsidR="00721E2A">
        <w:t xml:space="preserve">, </w:t>
      </w:r>
      <w:r>
        <w:t xml:space="preserve">including PRUs </w:t>
      </w:r>
      <w:r w:rsidR="00942766">
        <w:t>and/</w:t>
      </w:r>
      <w:r>
        <w:t>or regular UEs. Among them</w:t>
      </w:r>
      <w:r w:rsidR="002824FA">
        <w:t xml:space="preserve">, </w:t>
      </w:r>
      <w:r>
        <w:t xml:space="preserve">PRUs deployed in advance are more convenient to collect data with ground </w:t>
      </w:r>
      <w:r w:rsidR="00DC3003">
        <w:t>truth</w:t>
      </w:r>
      <w:r>
        <w:t xml:space="preserve"> labels, and regular UEs may be also able to collect some data with noisy labels</w:t>
      </w:r>
      <w:r w:rsidR="00AA46D7">
        <w:t xml:space="preserve"> or w</w:t>
      </w:r>
      <w:r w:rsidR="008C1340">
        <w:t>ithout labels</w:t>
      </w:r>
      <w:r>
        <w:t xml:space="preserve">. </w:t>
      </w:r>
      <w:r w:rsidR="00A0702F">
        <w:rPr>
          <w:rFonts w:hint="eastAsia"/>
        </w:rPr>
        <w:t>F</w:t>
      </w:r>
      <w:r w:rsidR="00A0702F">
        <w:t>or uplink positioning</w:t>
      </w:r>
      <w:r w:rsidR="00942766">
        <w:t>,</w:t>
      </w:r>
      <w:r w:rsidR="00A0702F">
        <w:t xml:space="preserve"> the input </w:t>
      </w:r>
      <w:r w:rsidR="00942766">
        <w:t>for an</w:t>
      </w:r>
      <w:r w:rsidR="00DC3003">
        <w:t xml:space="preserve"> </w:t>
      </w:r>
      <w:r w:rsidR="00A0702F">
        <w:t xml:space="preserve">AI/ML model </w:t>
      </w:r>
      <w:r w:rsidR="00942766">
        <w:t xml:space="preserve">training </w:t>
      </w:r>
      <w:r w:rsidR="00A0702F">
        <w:t>is CIR estimated from uplink SRS measurement</w:t>
      </w:r>
      <w:r w:rsidR="00942766">
        <w:t xml:space="preserve"> plus UE ground truth location data. </w:t>
      </w:r>
      <w:r w:rsidR="00685442">
        <w:t xml:space="preserve">Such </w:t>
      </w:r>
      <w:r w:rsidR="00A0702F">
        <w:t>training data could be collected by the collaboration of network side and UE side. For example, training labels should be collected by UE side</w:t>
      </w:r>
      <w:r w:rsidR="002F4924">
        <w:t>,</w:t>
      </w:r>
      <w:r w:rsidR="00A0702F">
        <w:t xml:space="preserve"> and training input, such as CIR, should be collected by network side. </w:t>
      </w:r>
      <w:r w:rsidR="00F97F75">
        <w:t xml:space="preserve">Moreover, some dedicated reference signal configuration may be also </w:t>
      </w:r>
      <w:r w:rsidR="006F02F4">
        <w:t>required</w:t>
      </w:r>
      <w:r w:rsidR="00D4491B" w:rsidRPr="00D4491B">
        <w:t xml:space="preserve"> </w:t>
      </w:r>
      <w:r w:rsidR="00D4491B">
        <w:t>to support data collection</w:t>
      </w:r>
      <w:r w:rsidR="00F97F75">
        <w:t xml:space="preserve">. </w:t>
      </w:r>
      <w:r w:rsidR="00DB074C">
        <w:t xml:space="preserve">In particular, in the process of data collection, some </w:t>
      </w:r>
      <w:r w:rsidR="00DC2A88">
        <w:t>non</w:t>
      </w:r>
      <w:r w:rsidR="00614B68">
        <w:t>-</w:t>
      </w:r>
      <w:r w:rsidR="00DB074C">
        <w:t>ideal factors should be considered, including synchronization error, timing error, CIR estimation error, and labeling error, and some dedicated RS</w:t>
      </w:r>
      <w:r w:rsidR="0072559C">
        <w:t>s</w:t>
      </w:r>
      <w:r w:rsidR="00DB074C">
        <w:t xml:space="preserve"> may be configured to mitigate or eliminate the impact of these factors. </w:t>
      </w:r>
    </w:p>
    <w:p w14:paraId="0318839B" w14:textId="7C16E73D" w:rsidR="00A0702F" w:rsidRDefault="00A0702F" w:rsidP="006212F7">
      <w:r>
        <w:t>Here, we will discuss the specification impacts of these two data collection schemes in detail.</w:t>
      </w:r>
      <w:r w:rsidR="00550CB5">
        <w:t xml:space="preserve"> </w:t>
      </w:r>
    </w:p>
    <w:p w14:paraId="70E7755F" w14:textId="63111597" w:rsidR="00A0702F" w:rsidRDefault="008C46A9" w:rsidP="00550CB5">
      <w:pPr>
        <w:jc w:val="center"/>
      </w:pPr>
      <w:r>
        <w:object w:dxaOrig="4275" w:dyaOrig="4110" w14:anchorId="142C665E">
          <v:shape id="_x0000_i1028" type="#_x0000_t75" style="width:225.4pt;height:216.65pt" o:ole="">
            <v:imagedata r:id="rId15" o:title=""/>
          </v:shape>
          <o:OLEObject Type="Embed" ProgID="Visio.Drawing.15" ShapeID="_x0000_i1028" DrawAspect="Content" ObjectID="_1726061066" r:id="rId16"/>
        </w:object>
      </w:r>
    </w:p>
    <w:p w14:paraId="344D1DED" w14:textId="181D310A" w:rsidR="005634E1" w:rsidRDefault="007C24F4" w:rsidP="00655354">
      <w:pPr>
        <w:pStyle w:val="figure"/>
      </w:pPr>
      <w:bookmarkStart w:id="8" w:name="_Ref111212719"/>
      <w:r>
        <w:t xml:space="preserve">The procedure of data collection for data measurement at </w:t>
      </w:r>
      <w:r>
        <w:rPr>
          <w:rFonts w:hint="eastAsia"/>
        </w:rPr>
        <w:t>network</w:t>
      </w:r>
      <w:r>
        <w:t xml:space="preserve"> side</w:t>
      </w:r>
      <w:bookmarkEnd w:id="8"/>
      <w:r w:rsidDel="007C24F4">
        <w:t xml:space="preserve"> </w:t>
      </w:r>
    </w:p>
    <w:p w14:paraId="0A73C667" w14:textId="32EEFFA9" w:rsidR="00645C83" w:rsidRDefault="00591FBB" w:rsidP="005634E1">
      <w:r>
        <w:t>A</w:t>
      </w:r>
      <w:r w:rsidR="00645C83" w:rsidRPr="00645C83">
        <w:t xml:space="preserve"> possible procedure </w:t>
      </w:r>
      <w:r>
        <w:t xml:space="preserve">is shown in </w:t>
      </w:r>
      <w:r w:rsidR="007C24F4">
        <w:fldChar w:fldCharType="begin"/>
      </w:r>
      <w:r w:rsidR="007C24F4">
        <w:instrText xml:space="preserve"> REF _Ref111212719 \r \h </w:instrText>
      </w:r>
      <w:r w:rsidR="007C24F4">
        <w:fldChar w:fldCharType="separate"/>
      </w:r>
      <w:r w:rsidR="007C24F4">
        <w:t>Figure 3</w:t>
      </w:r>
      <w:r w:rsidR="007C24F4">
        <w:fldChar w:fldCharType="end"/>
      </w:r>
      <w:r>
        <w:t xml:space="preserve"> </w:t>
      </w:r>
      <w:r w:rsidR="00645C83" w:rsidRPr="00645C83">
        <w:t xml:space="preserve">when data </w:t>
      </w:r>
      <w:r w:rsidR="00BC4371">
        <w:t>measurement</w:t>
      </w:r>
      <w:r w:rsidR="00645C83" w:rsidRPr="00645C83">
        <w:t xml:space="preserve"> is performed at UE side, and the details are clarified as follows:</w:t>
      </w:r>
    </w:p>
    <w:p w14:paraId="45EF00A1" w14:textId="77777777" w:rsidR="008C46A9" w:rsidRDefault="008C46A9" w:rsidP="008C46A9">
      <w:pPr>
        <w:pStyle w:val="bullet1"/>
      </w:pPr>
      <w:r>
        <w:t xml:space="preserve">Network side </w:t>
      </w:r>
      <w:r>
        <w:rPr>
          <w:rFonts w:hint="eastAsia"/>
        </w:rPr>
        <w:t>sends</w:t>
      </w:r>
      <w:r>
        <w:t xml:space="preserve"> PRS configuration signaling to the target UEs when a dedicated PRS configuration is required to support data collection. </w:t>
      </w:r>
    </w:p>
    <w:p w14:paraId="7CF7F2AE" w14:textId="77777777" w:rsidR="008C46A9" w:rsidRDefault="008C46A9" w:rsidP="008C46A9">
      <w:pPr>
        <w:pStyle w:val="bullet1"/>
      </w:pPr>
      <w:r>
        <w:t>N</w:t>
      </w:r>
      <w:r>
        <w:rPr>
          <w:rFonts w:hint="eastAsia"/>
        </w:rPr>
        <w:t>et</w:t>
      </w:r>
      <w:r>
        <w:t>work side sends a data collection request to the target UEs, which may consist of training data size and type, data preprocessing, and so on.</w:t>
      </w:r>
    </w:p>
    <w:p w14:paraId="4F260761" w14:textId="77777777" w:rsidR="008C46A9" w:rsidRPr="00053808" w:rsidRDefault="008C46A9" w:rsidP="008C46A9">
      <w:pPr>
        <w:pStyle w:val="bullet1"/>
      </w:pPr>
      <w:r>
        <w:t>The target UEs perform data measurement, and then report collected data to network side, where dedicated resources for data report should be allocated in advance.</w:t>
      </w:r>
    </w:p>
    <w:p w14:paraId="3AB98D04" w14:textId="6BD46153" w:rsidR="003F3BCD" w:rsidRDefault="008C46A9" w:rsidP="003F3BCD">
      <w:pPr>
        <w:jc w:val="center"/>
      </w:pPr>
      <w:r>
        <w:object w:dxaOrig="4275" w:dyaOrig="4110" w14:anchorId="716F83B2">
          <v:shape id="_x0000_i1030" type="#_x0000_t75" style="width:228.5pt;height:217.25pt" o:ole="">
            <v:imagedata r:id="rId17" o:title=""/>
          </v:shape>
          <o:OLEObject Type="Embed" ProgID="Visio.Drawing.15" ShapeID="_x0000_i1030" DrawAspect="Content" ObjectID="_1726061067" r:id="rId18"/>
        </w:object>
      </w:r>
    </w:p>
    <w:p w14:paraId="51D1D985" w14:textId="15D2C49F" w:rsidR="003F3BCD" w:rsidRDefault="00815086" w:rsidP="00655354">
      <w:pPr>
        <w:pStyle w:val="figure"/>
      </w:pPr>
      <w:bookmarkStart w:id="9" w:name="_Ref111212735"/>
      <w:r>
        <w:t xml:space="preserve">The procedure of data collection </w:t>
      </w:r>
      <w:r w:rsidR="00C02253">
        <w:t>for</w:t>
      </w:r>
      <w:r>
        <w:t xml:space="preserve"> d</w:t>
      </w:r>
      <w:r w:rsidR="003F3BCD">
        <w:t xml:space="preserve">ata measurement at </w:t>
      </w:r>
      <w:r w:rsidR="003F3BCD">
        <w:rPr>
          <w:rFonts w:hint="eastAsia"/>
        </w:rPr>
        <w:t>network</w:t>
      </w:r>
      <w:r w:rsidR="003F3BCD">
        <w:t xml:space="preserve"> side</w:t>
      </w:r>
      <w:bookmarkEnd w:id="9"/>
    </w:p>
    <w:p w14:paraId="0AF7E250" w14:textId="51504A0D" w:rsidR="00645C83" w:rsidRDefault="003F3BCD" w:rsidP="005634E1">
      <w:r>
        <w:lastRenderedPageBreak/>
        <w:t xml:space="preserve">As </w:t>
      </w:r>
      <w:r w:rsidR="00BC4371">
        <w:t xml:space="preserve">shown in </w:t>
      </w:r>
      <w:r w:rsidR="007C24F4">
        <w:fldChar w:fldCharType="begin"/>
      </w:r>
      <w:r w:rsidR="007C24F4">
        <w:instrText xml:space="preserve"> REF _Ref111212735 \r \h </w:instrText>
      </w:r>
      <w:r w:rsidR="007C24F4">
        <w:fldChar w:fldCharType="separate"/>
      </w:r>
      <w:r w:rsidR="007C24F4">
        <w:t>Figure 4</w:t>
      </w:r>
      <w:r w:rsidR="007C24F4">
        <w:fldChar w:fldCharType="end"/>
      </w:r>
      <w:r w:rsidR="00BC4371">
        <w:t xml:space="preserve">,  when data </w:t>
      </w:r>
      <w:r>
        <w:t>measurement</w:t>
      </w:r>
      <w:r w:rsidR="00BC4371">
        <w:t xml:space="preserve"> is performed </w:t>
      </w:r>
      <w:r>
        <w:t>at network side, t</w:t>
      </w:r>
      <w:r w:rsidRPr="00645C83">
        <w:t xml:space="preserve">he </w:t>
      </w:r>
      <w:r w:rsidR="002158C7">
        <w:t>detailed</w:t>
      </w:r>
      <w:r>
        <w:t xml:space="preserve"> specification impact</w:t>
      </w:r>
      <w:r w:rsidR="002158C7">
        <w:t>s</w:t>
      </w:r>
      <w:r w:rsidRPr="00645C83">
        <w:t xml:space="preserve"> are </w:t>
      </w:r>
      <w:r>
        <w:t>listed as follows</w:t>
      </w:r>
      <w:r w:rsidRPr="00645C83">
        <w:t>:</w:t>
      </w:r>
    </w:p>
    <w:p w14:paraId="278509CB" w14:textId="77777777" w:rsidR="008C46A9" w:rsidRDefault="008C46A9" w:rsidP="008C46A9">
      <w:pPr>
        <w:pStyle w:val="bullet1"/>
      </w:pPr>
      <w:r>
        <w:t xml:space="preserve">Network side </w:t>
      </w:r>
      <w:r>
        <w:rPr>
          <w:rFonts w:hint="eastAsia"/>
        </w:rPr>
        <w:t>s</w:t>
      </w:r>
      <w:r>
        <w:t xml:space="preserve">ends SRS configuration signaling to the target UEs when a dedicated SRS configuration is required to support data collection. </w:t>
      </w:r>
    </w:p>
    <w:p w14:paraId="35D581BF" w14:textId="77777777" w:rsidR="008C46A9" w:rsidRDefault="008C46A9" w:rsidP="008C46A9">
      <w:pPr>
        <w:pStyle w:val="bullet1"/>
      </w:pPr>
      <w:r>
        <w:t>N</w:t>
      </w:r>
      <w:r>
        <w:rPr>
          <w:rFonts w:hint="eastAsia"/>
        </w:rPr>
        <w:t>et</w:t>
      </w:r>
      <w:r>
        <w:t>work side sends data collection request to the target UEs.</w:t>
      </w:r>
    </w:p>
    <w:p w14:paraId="5ADF3D6C" w14:textId="77777777" w:rsidR="008C46A9" w:rsidRDefault="008C46A9" w:rsidP="008C46A9">
      <w:pPr>
        <w:pStyle w:val="bullet1"/>
      </w:pPr>
      <w:r>
        <w:t>Network side performs measurement for training input, such as CIR.</w:t>
      </w:r>
    </w:p>
    <w:p w14:paraId="454D9987" w14:textId="5F749588" w:rsidR="003F3BCD" w:rsidRDefault="009D2152" w:rsidP="00655354">
      <w:pPr>
        <w:pStyle w:val="bullet1"/>
      </w:pPr>
      <w:r>
        <w:t xml:space="preserve">The target UEs report related training labels to network side, where dedicated </w:t>
      </w:r>
      <w:r w:rsidR="002158C7">
        <w:t>resources</w:t>
      </w:r>
      <w:r>
        <w:t xml:space="preserve"> for training labels report </w:t>
      </w:r>
      <w:r w:rsidR="00AB1736">
        <w:t xml:space="preserve">should </w:t>
      </w:r>
      <w:r>
        <w:t>be allocated in advance.</w:t>
      </w:r>
    </w:p>
    <w:p w14:paraId="75FAEF89" w14:textId="18CC885A" w:rsidR="007B3CD4" w:rsidRDefault="007B3CD4" w:rsidP="00655354">
      <w:pPr>
        <w:pStyle w:val="proposal"/>
        <w:spacing w:before="120" w:after="120"/>
      </w:pPr>
      <w:r>
        <w:rPr>
          <w:rFonts w:hint="eastAsia"/>
        </w:rPr>
        <w:t>S</w:t>
      </w:r>
      <w:r>
        <w:t xml:space="preserve">tudy signaling, procedures and assistance information for data collection for both cases where measurement is conducted at UE side and at the network. </w:t>
      </w:r>
    </w:p>
    <w:p w14:paraId="3D4F065C" w14:textId="13042114" w:rsidR="008B2852" w:rsidRPr="00053808" w:rsidRDefault="008B2852">
      <w:r>
        <w:t>M</w:t>
      </w:r>
      <w:r w:rsidRPr="00BA73D7">
        <w:t>odel training usually requires large amounts of training data and computation</w:t>
      </w:r>
      <w:r>
        <w:t>al</w:t>
      </w:r>
      <w:r w:rsidRPr="00BA73D7">
        <w:t xml:space="preserve"> resource</w:t>
      </w:r>
      <w:r>
        <w:t>s</w:t>
      </w:r>
      <w:r w:rsidRPr="00BA73D7">
        <w:t xml:space="preserve">. Considering limited battery capacity and available training data of mobile terminals, we </w:t>
      </w:r>
      <w:r>
        <w:t>think</w:t>
      </w:r>
      <w:r w:rsidRPr="00BA73D7">
        <w:t xml:space="preserve"> that </w:t>
      </w:r>
      <w:r w:rsidR="00A33E6C">
        <w:t xml:space="preserve">online </w:t>
      </w:r>
      <w:r w:rsidRPr="00BA73D7">
        <w:t xml:space="preserve">model training </w:t>
      </w:r>
      <w:r>
        <w:t xml:space="preserve">with </w:t>
      </w:r>
      <w:r w:rsidR="002158C7">
        <w:t>a large-scale</w:t>
      </w:r>
      <w:r>
        <w:t xml:space="preserve"> dataset </w:t>
      </w:r>
      <w:r w:rsidRPr="00BA73D7">
        <w:t xml:space="preserve">should be </w:t>
      </w:r>
      <w:r>
        <w:t>avoided</w:t>
      </w:r>
      <w:r w:rsidRPr="00BA73D7">
        <w:t xml:space="preserve"> at </w:t>
      </w:r>
      <w:r>
        <w:t>UE</w:t>
      </w:r>
      <w:r w:rsidRPr="00BA73D7">
        <w:t xml:space="preserve"> side.</w:t>
      </w:r>
      <w:r>
        <w:t xml:space="preserve"> </w:t>
      </w:r>
      <w:r w:rsidR="009F56EF">
        <w:t>It is worth note</w:t>
      </w:r>
      <w:r w:rsidR="009A14B8">
        <w:t>d</w:t>
      </w:r>
      <w:r w:rsidR="009F56EF">
        <w:t xml:space="preserve"> that AI/ML model updating with a small dataset at the UE side should be </w:t>
      </w:r>
      <w:r w:rsidR="00BF4254">
        <w:t>support</w:t>
      </w:r>
      <w:r w:rsidR="009F56EF">
        <w:t xml:space="preserve">ed and should not be excluded as </w:t>
      </w:r>
      <w:r w:rsidR="00BF4254">
        <w:t xml:space="preserve">type of </w:t>
      </w:r>
      <w:r w:rsidR="009F56EF">
        <w:t>UE online training</w:t>
      </w:r>
      <w:r w:rsidR="0027680E">
        <w:t xml:space="preserve">. </w:t>
      </w:r>
    </w:p>
    <w:p w14:paraId="3D6BAF3A" w14:textId="6FEF377E" w:rsidR="00E03A9A" w:rsidRPr="00E03A9A" w:rsidRDefault="007B3CD4" w:rsidP="00A64724">
      <w:pPr>
        <w:pStyle w:val="proposal"/>
        <w:spacing w:before="120" w:after="120"/>
      </w:pPr>
      <w:r>
        <w:t>Real</w:t>
      </w:r>
      <w:r w:rsidR="00EE35A4">
        <w:t>-</w:t>
      </w:r>
      <w:r>
        <w:t>time on</w:t>
      </w:r>
      <w:r w:rsidR="00EE35A4">
        <w:t>-</w:t>
      </w:r>
      <w:r>
        <w:t>device m</w:t>
      </w:r>
      <w:r w:rsidR="00550CB5" w:rsidRPr="00580640">
        <w:t xml:space="preserve">odel training with </w:t>
      </w:r>
      <w:r w:rsidR="002158C7">
        <w:t>a large-scale</w:t>
      </w:r>
      <w:r w:rsidR="00550CB5" w:rsidRPr="00580640">
        <w:t xml:space="preserve"> dataset should be avoided at UE side</w:t>
      </w:r>
      <w:r w:rsidR="0027680E">
        <w:t xml:space="preserve">. </w:t>
      </w:r>
    </w:p>
    <w:p w14:paraId="0A572979" w14:textId="0D6D614A" w:rsidR="00E601FD" w:rsidRPr="00053808" w:rsidRDefault="00E601FD" w:rsidP="00655354">
      <w:pPr>
        <w:pStyle w:val="title2"/>
      </w:pPr>
      <w:r>
        <w:t>Model</w:t>
      </w:r>
      <w:r w:rsidR="00902E9E">
        <w:t xml:space="preserve"> indication</w:t>
      </w:r>
      <w:r w:rsidR="00C47C8D">
        <w:t>/configuration</w:t>
      </w:r>
    </w:p>
    <w:p w14:paraId="48696ECC" w14:textId="6B759C5D" w:rsidR="002824FA" w:rsidRPr="00655354" w:rsidRDefault="00902E9E" w:rsidP="00E601FD">
      <w:pPr>
        <w:pStyle w:val="proposal"/>
        <w:numPr>
          <w:ilvl w:val="0"/>
          <w:numId w:val="0"/>
        </w:numPr>
        <w:spacing w:before="120" w:after="120"/>
        <w:rPr>
          <w:b w:val="0"/>
        </w:rPr>
      </w:pPr>
      <w:r>
        <w:rPr>
          <w:rFonts w:hint="eastAsia"/>
          <w:b w:val="0"/>
        </w:rPr>
        <w:t>T</w:t>
      </w:r>
      <w:r>
        <w:rPr>
          <w:b w:val="0"/>
        </w:rPr>
        <w:t xml:space="preserve">o support </w:t>
      </w:r>
      <w:r w:rsidR="002158C7">
        <w:rPr>
          <w:b w:val="0"/>
        </w:rPr>
        <w:t>flexible</w:t>
      </w:r>
      <w:r>
        <w:rPr>
          <w:b w:val="0"/>
        </w:rPr>
        <w:t xml:space="preserve"> model </w:t>
      </w:r>
      <w:r w:rsidR="009F56EF">
        <w:rPr>
          <w:b w:val="0"/>
        </w:rPr>
        <w:t>deployment</w:t>
      </w:r>
      <w:r>
        <w:rPr>
          <w:b w:val="0"/>
        </w:rPr>
        <w:t xml:space="preserve">, some necessary assistance information related to model indication is required. </w:t>
      </w:r>
      <w:r w:rsidR="003B469C">
        <w:rPr>
          <w:b w:val="0"/>
        </w:rPr>
        <w:t>In general, m</w:t>
      </w:r>
      <w:r w:rsidR="00977937">
        <w:rPr>
          <w:b w:val="0"/>
        </w:rPr>
        <w:t>odel indication consists</w:t>
      </w:r>
      <w:r w:rsidR="00977937" w:rsidRPr="00053808">
        <w:rPr>
          <w:b w:val="0"/>
        </w:rPr>
        <w:t xml:space="preserve"> of </w:t>
      </w:r>
      <w:r w:rsidR="009F56EF">
        <w:rPr>
          <w:b w:val="0"/>
        </w:rPr>
        <w:t xml:space="preserve">signaling for </w:t>
      </w:r>
      <w:r w:rsidR="00977937" w:rsidRPr="00655354">
        <w:rPr>
          <w:b w:val="0"/>
        </w:rPr>
        <w:t xml:space="preserve">model </w:t>
      </w:r>
      <w:r w:rsidR="00F41123">
        <w:rPr>
          <w:b w:val="0"/>
        </w:rPr>
        <w:t>transfer</w:t>
      </w:r>
      <w:r w:rsidR="00876F9D">
        <w:rPr>
          <w:b w:val="0"/>
        </w:rPr>
        <w:t xml:space="preserve">, </w:t>
      </w:r>
      <w:r w:rsidR="00977937" w:rsidRPr="00655354">
        <w:rPr>
          <w:b w:val="0"/>
        </w:rPr>
        <w:t>model activation/</w:t>
      </w:r>
      <w:r w:rsidR="00876F9D">
        <w:rPr>
          <w:b w:val="0"/>
        </w:rPr>
        <w:t>deactivation and model selection.</w:t>
      </w:r>
    </w:p>
    <w:p w14:paraId="247B18C7" w14:textId="74F42414" w:rsidR="00E601FD" w:rsidRDefault="00AC2990" w:rsidP="00AC2990">
      <w:pPr>
        <w:pStyle w:val="title3"/>
        <w:rPr>
          <w:rFonts w:eastAsiaTheme="minorEastAsia"/>
        </w:rPr>
      </w:pPr>
      <w:r>
        <w:rPr>
          <w:rFonts w:eastAsiaTheme="minorEastAsia"/>
        </w:rPr>
        <w:t xml:space="preserve">Model </w:t>
      </w:r>
      <w:r w:rsidR="00F41123">
        <w:rPr>
          <w:rFonts w:eastAsiaTheme="minorEastAsia"/>
        </w:rPr>
        <w:t>transfer</w:t>
      </w:r>
    </w:p>
    <w:p w14:paraId="5519186A" w14:textId="71F8770D" w:rsidR="00DF0D1B" w:rsidRDefault="00DF0D1B" w:rsidP="00DF0D1B">
      <w:r>
        <w:t xml:space="preserve">At the RAN1#110 meeting, it </w:t>
      </w:r>
      <w:r w:rsidR="006F41CB">
        <w:t>was</w:t>
      </w:r>
      <w:r>
        <w:t xml:space="preserve"> agreed that:</w:t>
      </w:r>
    </w:p>
    <w:p w14:paraId="6FF195AC" w14:textId="77777777" w:rsidR="00DF0D1B" w:rsidRPr="006F3406" w:rsidRDefault="00DF0D1B" w:rsidP="00DF0D1B">
      <w:pPr>
        <w:rPr>
          <w:highlight w:val="green"/>
        </w:rPr>
      </w:pPr>
      <w:r w:rsidRPr="006F3406">
        <w:rPr>
          <w:highlight w:val="green"/>
        </w:rPr>
        <w:t>Agreement</w:t>
      </w:r>
    </w:p>
    <w:p w14:paraId="2207D482" w14:textId="77777777" w:rsidR="00DF0D1B" w:rsidRPr="00FB17B7" w:rsidRDefault="00DF0D1B" w:rsidP="00DF0D1B">
      <w:pPr>
        <w:rPr>
          <w:szCs w:val="20"/>
        </w:rPr>
      </w:pPr>
      <w:r w:rsidRPr="00614B68">
        <w:rPr>
          <w:szCs w:val="20"/>
        </w:rPr>
        <w:t>Study aspects in terms of potential benefit(s) and requirement(s)/specification impact(s) of AI/ML model training and inference in AI/ML for positioning accuracy enhancement considering at lea</w:t>
      </w:r>
      <w:r w:rsidRPr="00FB17B7">
        <w:rPr>
          <w:szCs w:val="20"/>
        </w:rPr>
        <w:t>st</w:t>
      </w:r>
    </w:p>
    <w:p w14:paraId="21703DCB" w14:textId="77777777" w:rsidR="00DF0D1B" w:rsidRPr="00687597" w:rsidRDefault="00DF0D1B" w:rsidP="00DF0D1B">
      <w:pPr>
        <w:pStyle w:val="af2"/>
        <w:widowControl/>
        <w:numPr>
          <w:ilvl w:val="0"/>
          <w:numId w:val="38"/>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training</w:t>
      </w:r>
    </w:p>
    <w:p w14:paraId="69FF61EC" w14:textId="77777777" w:rsidR="00DF0D1B" w:rsidRPr="00687597" w:rsidRDefault="00DF0D1B" w:rsidP="00DF0D1B">
      <w:pPr>
        <w:pStyle w:val="af2"/>
        <w:widowControl/>
        <w:numPr>
          <w:ilvl w:val="0"/>
          <w:numId w:val="38"/>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inference</w:t>
      </w:r>
    </w:p>
    <w:p w14:paraId="055C7806" w14:textId="77777777" w:rsidR="00DF0D1B" w:rsidRPr="00687597" w:rsidRDefault="00DF0D1B" w:rsidP="00DF0D1B">
      <w:pPr>
        <w:pStyle w:val="af2"/>
        <w:widowControl/>
        <w:numPr>
          <w:ilvl w:val="1"/>
          <w:numId w:val="38"/>
        </w:numPr>
        <w:overflowPunct/>
        <w:spacing w:after="0"/>
        <w:ind w:firstLineChars="0"/>
        <w:jc w:val="left"/>
        <w:rPr>
          <w:rFonts w:ascii="Times New Roman" w:hAnsi="Times New Roman"/>
          <w:sz w:val="20"/>
          <w:szCs w:val="20"/>
        </w:rPr>
      </w:pPr>
      <w:r w:rsidRPr="00687597">
        <w:rPr>
          <w:rFonts w:ascii="Times New Roman" w:hAnsi="Times New Roman"/>
          <w:sz w:val="20"/>
          <w:szCs w:val="20"/>
        </w:rPr>
        <w:t>Note: model inference at both UE and network side is not precluded where proponent(s) are encouraged to clarify their AI/ML approaches</w:t>
      </w:r>
    </w:p>
    <w:p w14:paraId="0CBB5447" w14:textId="77777777" w:rsidR="00DF0D1B" w:rsidRDefault="00DF0D1B" w:rsidP="00DF0D1B"/>
    <w:p w14:paraId="3C61553F" w14:textId="6EA3F2ED" w:rsidR="00DF0D1B" w:rsidRDefault="00DF0D1B" w:rsidP="00DF0D1B">
      <w:r>
        <w:t>Following the above agreement, there are f</w:t>
      </w:r>
      <w:r w:rsidR="005A78D5">
        <w:t>ive</w:t>
      </w:r>
      <w:r>
        <w:t xml:space="preserve"> possible </w:t>
      </w:r>
      <w:r w:rsidR="00614B68">
        <w:t xml:space="preserve">cases </w:t>
      </w:r>
      <w:r>
        <w:t>for model training and inference:</w:t>
      </w:r>
    </w:p>
    <w:p w14:paraId="60FED048" w14:textId="487E50F3" w:rsidR="00DF0D1B" w:rsidRDefault="005A78D5" w:rsidP="00DF0D1B">
      <w:pPr>
        <w:pStyle w:val="bullet1"/>
      </w:pPr>
      <w:r>
        <w:t xml:space="preserve">Case 1: </w:t>
      </w:r>
      <w:r w:rsidR="00DF0D1B">
        <w:t xml:space="preserve">Model training at network side, model inference </w:t>
      </w:r>
      <w:r w:rsidR="00417C54">
        <w:t xml:space="preserve">at UE </w:t>
      </w:r>
      <w:r w:rsidR="00DF0D1B">
        <w:t>side.</w:t>
      </w:r>
    </w:p>
    <w:p w14:paraId="10F89B7F" w14:textId="03926121" w:rsidR="00DF0D1B" w:rsidRDefault="0083025D" w:rsidP="00DF0D1B">
      <w:pPr>
        <w:pStyle w:val="bullet1"/>
      </w:pPr>
      <w:r>
        <w:t xml:space="preserve">Case 2: </w:t>
      </w:r>
      <w:r>
        <w:rPr>
          <w:rFonts w:hint="eastAsia"/>
        </w:rPr>
        <w:t>M</w:t>
      </w:r>
      <w:r>
        <w:t>odel training at UE side, model inference at network side</w:t>
      </w:r>
      <w:r w:rsidR="00DF0D1B">
        <w:t>.</w:t>
      </w:r>
    </w:p>
    <w:p w14:paraId="60C75D83" w14:textId="22AB5D4B" w:rsidR="00DF0D1B" w:rsidRDefault="005A78D5" w:rsidP="00DF0D1B">
      <w:pPr>
        <w:pStyle w:val="bullet1"/>
      </w:pPr>
      <w:r>
        <w:t xml:space="preserve">Case 3: </w:t>
      </w:r>
      <w:r w:rsidR="00DF0D1B">
        <w:t xml:space="preserve">Model training at </w:t>
      </w:r>
      <w:r w:rsidR="00614B68">
        <w:t xml:space="preserve">some </w:t>
      </w:r>
      <w:r w:rsidR="00DF0D1B">
        <w:t>UE</w:t>
      </w:r>
      <w:r>
        <w:rPr>
          <w:rFonts w:hint="eastAsia"/>
        </w:rPr>
        <w:t>s</w:t>
      </w:r>
      <w:r w:rsidR="00DF0D1B">
        <w:t>, model inference at other UEs</w:t>
      </w:r>
      <w:r>
        <w:t xml:space="preserve"> (</w:t>
      </w:r>
      <w:r w:rsidR="00614B68">
        <w:t xml:space="preserve">requires model transfer, e.g., </w:t>
      </w:r>
      <w:r>
        <w:t>different</w:t>
      </w:r>
      <w:r w:rsidRPr="005A78D5">
        <w:t xml:space="preserve"> </w:t>
      </w:r>
      <w:r w:rsidR="00614B68">
        <w:t xml:space="preserve">UE </w:t>
      </w:r>
      <w:r w:rsidRPr="005A78D5">
        <w:t>manufacturer</w:t>
      </w:r>
      <w:r w:rsidR="005C079D">
        <w:t>s</w:t>
      </w:r>
      <w:r>
        <w:t>)</w:t>
      </w:r>
      <w:r w:rsidR="00DF0D1B">
        <w:t>.</w:t>
      </w:r>
    </w:p>
    <w:p w14:paraId="311DA897" w14:textId="37B706FF" w:rsidR="00DF0D1B" w:rsidRDefault="003F78B3" w:rsidP="00DF0D1B">
      <w:pPr>
        <w:pStyle w:val="bullet1"/>
      </w:pPr>
      <w:r>
        <w:t xml:space="preserve">Case 4: </w:t>
      </w:r>
      <w:r w:rsidR="005A78D5">
        <w:rPr>
          <w:rFonts w:hint="eastAsia"/>
        </w:rPr>
        <w:t>M</w:t>
      </w:r>
      <w:r w:rsidR="005A78D5">
        <w:t>o</w:t>
      </w:r>
      <w:r w:rsidR="005A78D5">
        <w:rPr>
          <w:rFonts w:hint="eastAsia"/>
        </w:rPr>
        <w:t>de</w:t>
      </w:r>
      <w:r w:rsidR="005A78D5">
        <w:t>l training and inference at network side.</w:t>
      </w:r>
    </w:p>
    <w:p w14:paraId="0D72F65D" w14:textId="2326CF01" w:rsidR="005A78D5" w:rsidRDefault="003F78B3" w:rsidP="00DF0D1B">
      <w:pPr>
        <w:pStyle w:val="bullet1"/>
      </w:pPr>
      <w:r>
        <w:t xml:space="preserve">Case 5: </w:t>
      </w:r>
      <w:r w:rsidR="005A78D5">
        <w:rPr>
          <w:rFonts w:hint="eastAsia"/>
        </w:rPr>
        <w:t>M</w:t>
      </w:r>
      <w:r w:rsidR="005A78D5">
        <w:t>odel training and inference at UE side (</w:t>
      </w:r>
      <w:r w:rsidR="00614B68">
        <w:t>requires no model transfer</w:t>
      </w:r>
      <w:r w:rsidR="005A78D5">
        <w:t>).</w:t>
      </w:r>
    </w:p>
    <w:p w14:paraId="013B9E95" w14:textId="0A7E6D14" w:rsidR="005A78D5" w:rsidRDefault="00E57EDE" w:rsidP="00C16862">
      <w:r>
        <w:t xml:space="preserve">As shown in </w:t>
      </w:r>
      <w:r w:rsidR="00C16862">
        <w:fldChar w:fldCharType="begin"/>
      </w:r>
      <w:r w:rsidR="00C16862">
        <w:instrText xml:space="preserve"> REF _Ref114652701 \r \h  \* MERGEFORMAT </w:instrText>
      </w:r>
      <w:r w:rsidR="00C16862">
        <w:fldChar w:fldCharType="separate"/>
      </w:r>
      <w:r w:rsidR="00C16862">
        <w:t>Table 2</w:t>
      </w:r>
      <w:r w:rsidR="00C16862">
        <w:fldChar w:fldCharType="end"/>
      </w:r>
      <w:r w:rsidR="005A78D5">
        <w:t xml:space="preserve">, we </w:t>
      </w:r>
      <w:r w:rsidR="007C1012">
        <w:t>further</w:t>
      </w:r>
      <w:r w:rsidR="005A78D5">
        <w:t xml:space="preserve"> analyze the advantages and disadvantages of these </w:t>
      </w:r>
      <w:r w:rsidR="00614B68">
        <w:t xml:space="preserve">cases </w:t>
      </w:r>
      <w:r>
        <w:t>in detail</w:t>
      </w:r>
      <w:r w:rsidR="00C16862">
        <w:t xml:space="preserve"> from the perspectives of overhead and performance</w:t>
      </w:r>
      <w:r w:rsidR="005A78D5">
        <w:t xml:space="preserve">. </w:t>
      </w:r>
    </w:p>
    <w:p w14:paraId="48F29B9F" w14:textId="2F2B5DCD" w:rsidR="00D80D9A" w:rsidRDefault="00C16862" w:rsidP="00C16862">
      <w:pPr>
        <w:pStyle w:val="table"/>
      </w:pPr>
      <w:bookmarkStart w:id="10" w:name="_Ref114652701"/>
      <w:r>
        <w:t>Analysis of</w:t>
      </w:r>
      <w:r w:rsidRPr="00C16862">
        <w:t xml:space="preserve"> </w:t>
      </w:r>
      <w:r>
        <w:t xml:space="preserve">advantages and disadvantages for </w:t>
      </w:r>
      <w:bookmarkEnd w:id="10"/>
      <w:r w:rsidR="00614B68">
        <w:t>different cases of model training/inference</w:t>
      </w:r>
    </w:p>
    <w:tbl>
      <w:tblPr>
        <w:tblStyle w:val="aa"/>
        <w:tblW w:w="0" w:type="auto"/>
        <w:tblInd w:w="420" w:type="dxa"/>
        <w:tblLook w:val="04A0" w:firstRow="1" w:lastRow="0" w:firstColumn="1" w:lastColumn="0" w:noHBand="0" w:noVBand="1"/>
      </w:tblPr>
      <w:tblGrid>
        <w:gridCol w:w="4320"/>
        <w:gridCol w:w="4320"/>
      </w:tblGrid>
      <w:tr w:rsidR="0083025D" w14:paraId="7494A21A" w14:textId="77777777" w:rsidTr="0083025D">
        <w:tc>
          <w:tcPr>
            <w:tcW w:w="8640" w:type="dxa"/>
            <w:gridSpan w:val="2"/>
          </w:tcPr>
          <w:p w14:paraId="50735BC6" w14:textId="328D734F" w:rsidR="0083025D" w:rsidRDefault="0083025D" w:rsidP="0083025D">
            <w:pPr>
              <w:pStyle w:val="bullet1"/>
              <w:keepNext/>
              <w:numPr>
                <w:ilvl w:val="0"/>
                <w:numId w:val="0"/>
              </w:numPr>
              <w:jc w:val="center"/>
            </w:pPr>
            <w:r>
              <w:lastRenderedPageBreak/>
              <w:t>Case 1: Model training at network side, model inference at UE side.</w:t>
            </w:r>
          </w:p>
        </w:tc>
      </w:tr>
      <w:tr w:rsidR="0083025D" w14:paraId="15436D17" w14:textId="77777777" w:rsidTr="0083025D">
        <w:trPr>
          <w:trHeight w:val="57"/>
        </w:trPr>
        <w:tc>
          <w:tcPr>
            <w:tcW w:w="4320" w:type="dxa"/>
          </w:tcPr>
          <w:p w14:paraId="2715F512" w14:textId="055E1CD4" w:rsidR="0083025D" w:rsidRDefault="0083025D" w:rsidP="0083025D">
            <w:pPr>
              <w:pStyle w:val="bullet1"/>
              <w:keepNext/>
              <w:numPr>
                <w:ilvl w:val="0"/>
                <w:numId w:val="0"/>
              </w:numPr>
              <w:jc w:val="center"/>
            </w:pPr>
            <w:r>
              <w:t>Need model transfer?</w:t>
            </w:r>
          </w:p>
        </w:tc>
        <w:tc>
          <w:tcPr>
            <w:tcW w:w="4320" w:type="dxa"/>
          </w:tcPr>
          <w:p w14:paraId="051BC439" w14:textId="4AAA7815" w:rsidR="0083025D" w:rsidRDefault="0083025D" w:rsidP="0083025D">
            <w:pPr>
              <w:pStyle w:val="bullet1"/>
              <w:keepNext/>
              <w:numPr>
                <w:ilvl w:val="0"/>
                <w:numId w:val="0"/>
              </w:numPr>
              <w:jc w:val="center"/>
            </w:pPr>
            <w:r>
              <w:rPr>
                <w:rFonts w:hint="eastAsia"/>
              </w:rPr>
              <w:t>Y</w:t>
            </w:r>
            <w:r>
              <w:t>es</w:t>
            </w:r>
          </w:p>
        </w:tc>
      </w:tr>
      <w:tr w:rsidR="0083025D" w14:paraId="2472C637" w14:textId="77777777" w:rsidTr="0083025D">
        <w:tc>
          <w:tcPr>
            <w:tcW w:w="4320" w:type="dxa"/>
            <w:shd w:val="clear" w:color="auto" w:fill="F7CAAC" w:themeFill="accent2" w:themeFillTint="66"/>
          </w:tcPr>
          <w:p w14:paraId="2B6B0B35" w14:textId="7310198A" w:rsidR="0083025D" w:rsidRDefault="0083025D" w:rsidP="0083025D">
            <w:pPr>
              <w:pStyle w:val="bullet1"/>
              <w:keepNext/>
              <w:numPr>
                <w:ilvl w:val="0"/>
                <w:numId w:val="0"/>
              </w:numPr>
              <w:jc w:val="center"/>
            </w:pPr>
            <w:r>
              <w:rPr>
                <w:rFonts w:hint="eastAsia"/>
              </w:rPr>
              <w:t>A</w:t>
            </w:r>
            <w:r>
              <w:t>dvantages</w:t>
            </w:r>
          </w:p>
        </w:tc>
        <w:tc>
          <w:tcPr>
            <w:tcW w:w="4320" w:type="dxa"/>
            <w:shd w:val="clear" w:color="auto" w:fill="F7CAAC" w:themeFill="accent2" w:themeFillTint="66"/>
          </w:tcPr>
          <w:p w14:paraId="56BCCF8A" w14:textId="7FB6322A" w:rsidR="0083025D" w:rsidRDefault="0083025D" w:rsidP="0083025D">
            <w:pPr>
              <w:pStyle w:val="bullet1"/>
              <w:keepNext/>
              <w:numPr>
                <w:ilvl w:val="0"/>
                <w:numId w:val="0"/>
              </w:numPr>
              <w:jc w:val="center"/>
            </w:pPr>
            <w:r>
              <w:rPr>
                <w:rFonts w:hint="eastAsia"/>
              </w:rPr>
              <w:t>D</w:t>
            </w:r>
            <w:r>
              <w:t>isadvantages</w:t>
            </w:r>
          </w:p>
        </w:tc>
      </w:tr>
      <w:tr w:rsidR="0083025D" w14:paraId="21FC3AFB" w14:textId="77777777" w:rsidTr="0083025D">
        <w:trPr>
          <w:trHeight w:val="1990"/>
        </w:trPr>
        <w:tc>
          <w:tcPr>
            <w:tcW w:w="4320" w:type="dxa"/>
          </w:tcPr>
          <w:p w14:paraId="231E909B" w14:textId="05A3A72F" w:rsidR="0083025D" w:rsidRPr="0083025D" w:rsidRDefault="00AB75F6" w:rsidP="0083025D">
            <w:pPr>
              <w:pStyle w:val="bullet1"/>
            </w:pPr>
            <w:r>
              <w:t>Less concern on training complexity</w:t>
            </w:r>
            <w:r w:rsidR="0083025D" w:rsidRPr="0083025D">
              <w:t xml:space="preserve"> due to the availability of enough training hardware resource at NW.</w:t>
            </w:r>
          </w:p>
          <w:p w14:paraId="72D715ED" w14:textId="725156BD" w:rsidR="0083025D" w:rsidRPr="0083025D" w:rsidRDefault="00AB75F6">
            <w:pPr>
              <w:pStyle w:val="bullet1"/>
            </w:pPr>
            <w:r>
              <w:t>M</w:t>
            </w:r>
            <w:r w:rsidR="0083025D" w:rsidRPr="0083025D">
              <w:t xml:space="preserve">odel </w:t>
            </w:r>
            <w:r>
              <w:t xml:space="preserve">life cycle management (e.g., </w:t>
            </w:r>
            <w:r w:rsidR="0083025D" w:rsidRPr="0083025D">
              <w:t>monitoring and update</w:t>
            </w:r>
            <w:r>
              <w:t>)</w:t>
            </w:r>
            <w:r w:rsidR="0083025D" w:rsidRPr="0083025D">
              <w:t xml:space="preserve"> can be better supported by NW </w:t>
            </w:r>
            <w:r w:rsidR="00DF1ADC">
              <w:t>since</w:t>
            </w:r>
            <w:r w:rsidR="0083025D" w:rsidRPr="0083025D">
              <w:t xml:space="preserve"> the full knowledge of the model </w:t>
            </w:r>
            <w:r w:rsidR="00DF1ADC">
              <w:t xml:space="preserve">is available </w:t>
            </w:r>
            <w:r w:rsidR="0083025D" w:rsidRPr="0083025D">
              <w:t>at NW.</w:t>
            </w:r>
          </w:p>
        </w:tc>
        <w:tc>
          <w:tcPr>
            <w:tcW w:w="4320" w:type="dxa"/>
          </w:tcPr>
          <w:p w14:paraId="7B01FDEA" w14:textId="3579985B" w:rsidR="0083025D" w:rsidRPr="0083025D" w:rsidRDefault="0083025D" w:rsidP="0083025D">
            <w:pPr>
              <w:pStyle w:val="bullet1"/>
            </w:pPr>
            <w:r w:rsidRPr="0083025D">
              <w:t xml:space="preserve">The overhead of model delivery cannot </w:t>
            </w:r>
            <w:r w:rsidR="00614B68">
              <w:t xml:space="preserve">be </w:t>
            </w:r>
            <w:r w:rsidRPr="0083025D">
              <w:t>neglected.</w:t>
            </w:r>
          </w:p>
          <w:p w14:paraId="0BC99DF1" w14:textId="14D6B31A" w:rsidR="0083025D" w:rsidRPr="0083025D" w:rsidRDefault="0083025D" w:rsidP="0083025D">
            <w:pPr>
              <w:pStyle w:val="bullet1"/>
            </w:pPr>
            <w:r w:rsidRPr="0083025D">
              <w:t xml:space="preserve">A </w:t>
            </w:r>
            <w:r w:rsidR="00CB416A">
              <w:t>unified</w:t>
            </w:r>
            <w:r w:rsidRPr="0083025D">
              <w:t xml:space="preserve"> AI/ML model representation format is required to align the understanding of the model across </w:t>
            </w:r>
            <w:r w:rsidR="00614B68">
              <w:t>network and UEs</w:t>
            </w:r>
            <w:r w:rsidRPr="0083025D">
              <w:t>.</w:t>
            </w:r>
          </w:p>
          <w:p w14:paraId="622AE0BA" w14:textId="0BA1B055" w:rsidR="0083025D" w:rsidRDefault="0083025D" w:rsidP="00614B68">
            <w:pPr>
              <w:pStyle w:val="bullet1"/>
            </w:pPr>
            <w:r>
              <w:rPr>
                <w:rFonts w:hint="eastAsia"/>
              </w:rPr>
              <w:t>T</w:t>
            </w:r>
            <w:r>
              <w:t xml:space="preserve">he overhead of training data reporting cannot </w:t>
            </w:r>
            <w:r w:rsidR="00614B68">
              <w:t xml:space="preserve">be </w:t>
            </w:r>
            <w:r>
              <w:t>neglected.</w:t>
            </w:r>
          </w:p>
        </w:tc>
      </w:tr>
      <w:tr w:rsidR="0083025D" w14:paraId="21175456" w14:textId="77777777" w:rsidTr="0083025D">
        <w:tc>
          <w:tcPr>
            <w:tcW w:w="8640" w:type="dxa"/>
            <w:gridSpan w:val="2"/>
          </w:tcPr>
          <w:p w14:paraId="646F68E0" w14:textId="21A4EC48" w:rsidR="0083025D" w:rsidRPr="0083025D" w:rsidRDefault="0083025D" w:rsidP="0083025D">
            <w:pPr>
              <w:pStyle w:val="bullet1"/>
              <w:keepNext/>
              <w:numPr>
                <w:ilvl w:val="0"/>
                <w:numId w:val="0"/>
              </w:numPr>
              <w:jc w:val="center"/>
            </w:pPr>
            <w:r>
              <w:t xml:space="preserve">Case 2: </w:t>
            </w:r>
            <w:r>
              <w:rPr>
                <w:rFonts w:hint="eastAsia"/>
              </w:rPr>
              <w:t>M</w:t>
            </w:r>
            <w:r>
              <w:t>odel training at UE side, model inference at network side</w:t>
            </w:r>
          </w:p>
        </w:tc>
      </w:tr>
      <w:tr w:rsidR="0083025D" w14:paraId="207731BC" w14:textId="77777777" w:rsidTr="0083025D">
        <w:tc>
          <w:tcPr>
            <w:tcW w:w="4320" w:type="dxa"/>
          </w:tcPr>
          <w:p w14:paraId="306B04E2" w14:textId="4AA25995" w:rsidR="0083025D" w:rsidRDefault="0083025D" w:rsidP="0083025D">
            <w:pPr>
              <w:pStyle w:val="bullet1"/>
              <w:keepNext/>
              <w:numPr>
                <w:ilvl w:val="0"/>
                <w:numId w:val="0"/>
              </w:numPr>
              <w:jc w:val="center"/>
            </w:pPr>
            <w:r>
              <w:t>Need model transfer?</w:t>
            </w:r>
          </w:p>
        </w:tc>
        <w:tc>
          <w:tcPr>
            <w:tcW w:w="4320" w:type="dxa"/>
          </w:tcPr>
          <w:p w14:paraId="170B1D7E" w14:textId="51539447" w:rsidR="0083025D" w:rsidRDefault="0083025D" w:rsidP="0083025D">
            <w:pPr>
              <w:pStyle w:val="bullet1"/>
              <w:keepNext/>
              <w:numPr>
                <w:ilvl w:val="0"/>
                <w:numId w:val="0"/>
              </w:numPr>
              <w:jc w:val="center"/>
            </w:pPr>
            <w:r>
              <w:rPr>
                <w:rFonts w:hint="eastAsia"/>
              </w:rPr>
              <w:t>Y</w:t>
            </w:r>
            <w:r>
              <w:t>es</w:t>
            </w:r>
          </w:p>
        </w:tc>
      </w:tr>
      <w:tr w:rsidR="0083025D" w14:paraId="15F418B3" w14:textId="77777777" w:rsidTr="0083025D">
        <w:tc>
          <w:tcPr>
            <w:tcW w:w="4320" w:type="dxa"/>
            <w:shd w:val="clear" w:color="auto" w:fill="F7CAAC" w:themeFill="accent2" w:themeFillTint="66"/>
          </w:tcPr>
          <w:p w14:paraId="70F808AE" w14:textId="0E6C37E5" w:rsidR="0083025D" w:rsidRDefault="0083025D" w:rsidP="0083025D">
            <w:pPr>
              <w:pStyle w:val="bullet1"/>
              <w:keepNext/>
              <w:numPr>
                <w:ilvl w:val="0"/>
                <w:numId w:val="0"/>
              </w:numPr>
              <w:jc w:val="center"/>
            </w:pPr>
            <w:r>
              <w:rPr>
                <w:rFonts w:hint="eastAsia"/>
              </w:rPr>
              <w:t>A</w:t>
            </w:r>
            <w:r>
              <w:t>dvantages</w:t>
            </w:r>
          </w:p>
        </w:tc>
        <w:tc>
          <w:tcPr>
            <w:tcW w:w="4320" w:type="dxa"/>
            <w:shd w:val="clear" w:color="auto" w:fill="F7CAAC" w:themeFill="accent2" w:themeFillTint="66"/>
          </w:tcPr>
          <w:p w14:paraId="17BBAD4D" w14:textId="68A90655" w:rsidR="0083025D" w:rsidRDefault="0083025D" w:rsidP="0083025D">
            <w:pPr>
              <w:pStyle w:val="bullet1"/>
              <w:keepNext/>
              <w:numPr>
                <w:ilvl w:val="0"/>
                <w:numId w:val="0"/>
              </w:numPr>
              <w:jc w:val="center"/>
            </w:pPr>
            <w:r>
              <w:rPr>
                <w:rFonts w:hint="eastAsia"/>
              </w:rPr>
              <w:t>D</w:t>
            </w:r>
            <w:r>
              <w:t>isadvantages</w:t>
            </w:r>
          </w:p>
        </w:tc>
      </w:tr>
      <w:tr w:rsidR="0083025D" w14:paraId="3A597CFD" w14:textId="77777777" w:rsidTr="0099435D">
        <w:trPr>
          <w:trHeight w:val="2461"/>
        </w:trPr>
        <w:tc>
          <w:tcPr>
            <w:tcW w:w="4320" w:type="dxa"/>
            <w:shd w:val="clear" w:color="auto" w:fill="auto"/>
          </w:tcPr>
          <w:p w14:paraId="33FC3FCA" w14:textId="20648F67" w:rsidR="0083025D" w:rsidRDefault="0083025D" w:rsidP="0083025D">
            <w:pPr>
              <w:pStyle w:val="bullet1"/>
            </w:pPr>
            <w:r>
              <w:t>The computational resource of UE side can be leveraged to train an AI model jointly through distributed learning framework</w:t>
            </w:r>
            <w:r w:rsidR="00B81A0D">
              <w:t>s</w:t>
            </w:r>
            <w:r>
              <w:t>, such as federated learning.</w:t>
            </w:r>
          </w:p>
          <w:p w14:paraId="4CB0B3FC" w14:textId="0B8F3D46" w:rsidR="0083025D" w:rsidRPr="0083025D" w:rsidRDefault="0083025D" w:rsidP="0083025D">
            <w:pPr>
              <w:pStyle w:val="bullet1"/>
            </w:pPr>
            <w:r>
              <w:rPr>
                <w:rFonts w:hint="eastAsia"/>
              </w:rPr>
              <w:t>T</w:t>
            </w:r>
            <w:r>
              <w:t>he overhead of training data reporting can be avo</w:t>
            </w:r>
            <w:r w:rsidR="0099435D">
              <w:t>ided.</w:t>
            </w:r>
          </w:p>
        </w:tc>
        <w:tc>
          <w:tcPr>
            <w:tcW w:w="4320" w:type="dxa"/>
            <w:shd w:val="clear" w:color="auto" w:fill="auto"/>
          </w:tcPr>
          <w:p w14:paraId="33D642BB" w14:textId="54F67615" w:rsidR="0099435D" w:rsidRPr="0099435D" w:rsidRDefault="0099435D" w:rsidP="0099435D">
            <w:pPr>
              <w:pStyle w:val="bullet1"/>
            </w:pPr>
            <w:r w:rsidRPr="0099435D">
              <w:t xml:space="preserve">The AI/ML model trained by UE side may not </w:t>
            </w:r>
            <w:r w:rsidR="00F4447C">
              <w:t xml:space="preserve">be always </w:t>
            </w:r>
            <w:r w:rsidRPr="0099435D">
              <w:t>reliable</w:t>
            </w:r>
            <w:r w:rsidR="00F4447C">
              <w:t xml:space="preserve"> or suitable</w:t>
            </w:r>
            <w:r w:rsidRPr="0099435D">
              <w:t>, and applying distributed learning into communication is premature and still has a long way to go.</w:t>
            </w:r>
          </w:p>
          <w:p w14:paraId="72C6C0C7" w14:textId="0E1CEF3B" w:rsidR="0099435D" w:rsidRPr="0099435D" w:rsidRDefault="0099435D" w:rsidP="0099435D">
            <w:pPr>
              <w:pStyle w:val="bullet1"/>
            </w:pPr>
            <w:r w:rsidRPr="0099435D">
              <w:t>The overhead of model delivery cannot</w:t>
            </w:r>
            <w:r w:rsidR="00F4447C">
              <w:t xml:space="preserve"> be</w:t>
            </w:r>
            <w:r w:rsidRPr="0099435D">
              <w:t xml:space="preserve"> neglected.</w:t>
            </w:r>
          </w:p>
          <w:p w14:paraId="31F5B625" w14:textId="0712579F" w:rsidR="0083025D" w:rsidRDefault="0099435D">
            <w:pPr>
              <w:pStyle w:val="bullet1"/>
            </w:pPr>
            <w:r w:rsidRPr="0099435D">
              <w:t xml:space="preserve">A </w:t>
            </w:r>
            <w:r w:rsidR="0003094F">
              <w:t>unified</w:t>
            </w:r>
            <w:r w:rsidRPr="0099435D">
              <w:t xml:space="preserve"> AI/ML model representation format is required to align the understanding of the model across </w:t>
            </w:r>
            <w:r w:rsidR="00F4447C">
              <w:t>network and UEs</w:t>
            </w:r>
            <w:r w:rsidRPr="0099435D">
              <w:t>.</w:t>
            </w:r>
          </w:p>
        </w:tc>
      </w:tr>
      <w:tr w:rsidR="0099435D" w14:paraId="34742C47" w14:textId="77777777" w:rsidTr="007834FC">
        <w:trPr>
          <w:trHeight w:val="399"/>
        </w:trPr>
        <w:tc>
          <w:tcPr>
            <w:tcW w:w="8640" w:type="dxa"/>
            <w:gridSpan w:val="2"/>
            <w:shd w:val="clear" w:color="auto" w:fill="auto"/>
          </w:tcPr>
          <w:p w14:paraId="2D731EDF" w14:textId="26F50DED" w:rsidR="0099435D" w:rsidRPr="0099435D" w:rsidRDefault="0099435D" w:rsidP="00687597">
            <w:pPr>
              <w:pStyle w:val="bullet1"/>
              <w:numPr>
                <w:ilvl w:val="0"/>
                <w:numId w:val="0"/>
              </w:numPr>
              <w:ind w:left="420"/>
              <w:jc w:val="center"/>
            </w:pPr>
            <w:r>
              <w:t xml:space="preserve">Case 3: Model training at </w:t>
            </w:r>
            <w:r w:rsidR="00F4447C">
              <w:t xml:space="preserve">some </w:t>
            </w:r>
            <w:r>
              <w:t>UE</w:t>
            </w:r>
            <w:r>
              <w:rPr>
                <w:rFonts w:hint="eastAsia"/>
              </w:rPr>
              <w:t>s</w:t>
            </w:r>
            <w:r>
              <w:t>, model inference at other UEs (</w:t>
            </w:r>
            <w:r w:rsidR="00F4447C">
              <w:t>requires model transfer</w:t>
            </w:r>
            <w:r>
              <w:t>)</w:t>
            </w:r>
          </w:p>
        </w:tc>
      </w:tr>
      <w:tr w:rsidR="0099435D" w14:paraId="5C62B737" w14:textId="77777777" w:rsidTr="0099435D">
        <w:trPr>
          <w:trHeight w:val="399"/>
        </w:trPr>
        <w:tc>
          <w:tcPr>
            <w:tcW w:w="4320" w:type="dxa"/>
            <w:shd w:val="clear" w:color="auto" w:fill="auto"/>
          </w:tcPr>
          <w:p w14:paraId="1F7289CB" w14:textId="43339A81" w:rsidR="0099435D" w:rsidRDefault="0099435D" w:rsidP="0099435D">
            <w:pPr>
              <w:pStyle w:val="bullet1"/>
              <w:numPr>
                <w:ilvl w:val="0"/>
                <w:numId w:val="0"/>
              </w:numPr>
              <w:ind w:left="420"/>
              <w:jc w:val="center"/>
            </w:pPr>
            <w:r>
              <w:t>Need model transfer?</w:t>
            </w:r>
          </w:p>
        </w:tc>
        <w:tc>
          <w:tcPr>
            <w:tcW w:w="4320" w:type="dxa"/>
            <w:shd w:val="clear" w:color="auto" w:fill="auto"/>
          </w:tcPr>
          <w:p w14:paraId="081D0558" w14:textId="2DBB2B1E" w:rsidR="0099435D" w:rsidRPr="0099435D" w:rsidRDefault="0099435D" w:rsidP="0099435D">
            <w:pPr>
              <w:pStyle w:val="bullet1"/>
              <w:numPr>
                <w:ilvl w:val="0"/>
                <w:numId w:val="0"/>
              </w:numPr>
              <w:ind w:left="420"/>
              <w:jc w:val="center"/>
            </w:pPr>
            <w:r>
              <w:rPr>
                <w:rFonts w:hint="eastAsia"/>
              </w:rPr>
              <w:t>Y</w:t>
            </w:r>
            <w:r>
              <w:t>es</w:t>
            </w:r>
          </w:p>
        </w:tc>
      </w:tr>
      <w:tr w:rsidR="0099435D" w14:paraId="6F846614" w14:textId="77777777" w:rsidTr="0099435D">
        <w:trPr>
          <w:trHeight w:val="399"/>
        </w:trPr>
        <w:tc>
          <w:tcPr>
            <w:tcW w:w="4320" w:type="dxa"/>
            <w:shd w:val="clear" w:color="auto" w:fill="F7CAAC" w:themeFill="accent2" w:themeFillTint="66"/>
          </w:tcPr>
          <w:p w14:paraId="4D116954" w14:textId="4B2A1BD8" w:rsidR="0099435D" w:rsidRDefault="0099435D" w:rsidP="0099435D">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30029E6C" w14:textId="297B0B35" w:rsidR="0099435D" w:rsidRPr="0099435D" w:rsidRDefault="0099435D" w:rsidP="0099435D">
            <w:pPr>
              <w:pStyle w:val="bullet1"/>
              <w:numPr>
                <w:ilvl w:val="0"/>
                <w:numId w:val="0"/>
              </w:numPr>
              <w:ind w:left="420"/>
              <w:jc w:val="center"/>
            </w:pPr>
            <w:r>
              <w:rPr>
                <w:rFonts w:hint="eastAsia"/>
              </w:rPr>
              <w:t>D</w:t>
            </w:r>
            <w:r>
              <w:t>isadvantages</w:t>
            </w:r>
          </w:p>
        </w:tc>
      </w:tr>
      <w:tr w:rsidR="0099435D" w14:paraId="451C013A" w14:textId="77777777" w:rsidTr="0099435D">
        <w:trPr>
          <w:trHeight w:val="1863"/>
        </w:trPr>
        <w:tc>
          <w:tcPr>
            <w:tcW w:w="4320" w:type="dxa"/>
            <w:shd w:val="clear" w:color="auto" w:fill="auto"/>
          </w:tcPr>
          <w:p w14:paraId="54A53F09" w14:textId="22240D93" w:rsidR="0099435D" w:rsidRDefault="0099435D" w:rsidP="0099435D">
            <w:pPr>
              <w:pStyle w:val="bullet1"/>
            </w:pPr>
            <w:r>
              <w:t xml:space="preserve">The computational resource of </w:t>
            </w:r>
            <w:r w:rsidR="00F4447C">
              <w:t xml:space="preserve">some </w:t>
            </w:r>
            <w:r>
              <w:t>UE</w:t>
            </w:r>
            <w:r w:rsidR="00F4447C">
              <w:t xml:space="preserve">s </w:t>
            </w:r>
            <w:r>
              <w:t>can be leveraged to train an AI model jointly through distributed learning framework</w:t>
            </w:r>
            <w:r w:rsidR="000C7266">
              <w:t>s</w:t>
            </w:r>
            <w:r>
              <w:t>, such as federated learning.</w:t>
            </w:r>
          </w:p>
          <w:p w14:paraId="46F378B5" w14:textId="79DAE9C6" w:rsidR="00F4447C" w:rsidRDefault="00F4447C" w:rsidP="0099435D">
            <w:pPr>
              <w:pStyle w:val="bullet1"/>
            </w:pPr>
            <w:r>
              <w:t xml:space="preserve">A wide range of other UEs </w:t>
            </w:r>
            <w:r w:rsidR="00CE15FA">
              <w:t xml:space="preserve">(e.g., those </w:t>
            </w:r>
            <w:r>
              <w:t>not capable of training</w:t>
            </w:r>
            <w:r w:rsidR="00CE15FA">
              <w:t xml:space="preserve"> due to resource constraints</w:t>
            </w:r>
            <w:r w:rsidR="00AB75F6">
              <w:t xml:space="preserve"> and/or from different UE manufactures</w:t>
            </w:r>
            <w:r w:rsidR="00CE15FA">
              <w:t>)</w:t>
            </w:r>
            <w:r>
              <w:t xml:space="preserve"> can still utilize that trained model</w:t>
            </w:r>
            <w:r w:rsidR="00CE15FA">
              <w:t xml:space="preserve"> for </w:t>
            </w:r>
            <w:r w:rsidR="00AB75F6">
              <w:t xml:space="preserve">system </w:t>
            </w:r>
            <w:r w:rsidR="00CE15FA">
              <w:t>performance benefit.</w:t>
            </w:r>
            <w:r>
              <w:t xml:space="preserve"> </w:t>
            </w:r>
          </w:p>
          <w:p w14:paraId="5F736661" w14:textId="62702A43" w:rsidR="0099435D" w:rsidRDefault="0099435D" w:rsidP="0099435D">
            <w:pPr>
              <w:pStyle w:val="bullet1"/>
            </w:pPr>
            <w:r>
              <w:rPr>
                <w:rFonts w:hint="eastAsia"/>
              </w:rPr>
              <w:t>T</w:t>
            </w:r>
            <w:r>
              <w:t>he overhead of training data reporting can be avoided.</w:t>
            </w:r>
          </w:p>
        </w:tc>
        <w:tc>
          <w:tcPr>
            <w:tcW w:w="4320" w:type="dxa"/>
            <w:shd w:val="clear" w:color="auto" w:fill="auto"/>
          </w:tcPr>
          <w:p w14:paraId="7C15DA9A" w14:textId="77777777" w:rsidR="0099435D" w:rsidRPr="0099435D" w:rsidRDefault="0099435D" w:rsidP="0099435D">
            <w:pPr>
              <w:pStyle w:val="bullet1"/>
            </w:pPr>
            <w:r w:rsidRPr="0099435D">
              <w:t>The overhead of model delivery can be not neglected.</w:t>
            </w:r>
          </w:p>
          <w:p w14:paraId="692B81B6" w14:textId="6559306F" w:rsidR="0099435D" w:rsidRPr="00B255B3" w:rsidRDefault="0099435D">
            <w:pPr>
              <w:pStyle w:val="bullet1"/>
            </w:pPr>
            <w:r w:rsidRPr="00B255B3">
              <w:t xml:space="preserve">A </w:t>
            </w:r>
            <w:r w:rsidR="00B255B3">
              <w:t>unified</w:t>
            </w:r>
            <w:r w:rsidRPr="00B255B3">
              <w:t xml:space="preserve"> AI/ML model representation format is required to align the understanding of the model across </w:t>
            </w:r>
            <w:r w:rsidR="00F4447C">
              <w:t>network and UEs</w:t>
            </w:r>
            <w:r w:rsidRPr="00B255B3">
              <w:t>.</w:t>
            </w:r>
          </w:p>
        </w:tc>
      </w:tr>
      <w:tr w:rsidR="0099435D" w14:paraId="76F18944" w14:textId="77777777" w:rsidTr="007834FC">
        <w:trPr>
          <w:trHeight w:val="399"/>
        </w:trPr>
        <w:tc>
          <w:tcPr>
            <w:tcW w:w="8640" w:type="dxa"/>
            <w:gridSpan w:val="2"/>
            <w:shd w:val="clear" w:color="auto" w:fill="auto"/>
          </w:tcPr>
          <w:p w14:paraId="27B57260" w14:textId="2E912B36" w:rsidR="0099435D" w:rsidRPr="0099435D" w:rsidRDefault="0099435D" w:rsidP="0099435D">
            <w:pPr>
              <w:pStyle w:val="bullet1"/>
              <w:numPr>
                <w:ilvl w:val="0"/>
                <w:numId w:val="0"/>
              </w:numPr>
              <w:ind w:left="420"/>
              <w:jc w:val="center"/>
            </w:pPr>
            <w:r>
              <w:t xml:space="preserve">Case 4: </w:t>
            </w:r>
            <w:r>
              <w:rPr>
                <w:rFonts w:hint="eastAsia"/>
              </w:rPr>
              <w:t>M</w:t>
            </w:r>
            <w:r>
              <w:t>o</w:t>
            </w:r>
            <w:r>
              <w:rPr>
                <w:rFonts w:hint="eastAsia"/>
              </w:rPr>
              <w:t>de</w:t>
            </w:r>
            <w:r>
              <w:t>l training and inference at network side</w:t>
            </w:r>
          </w:p>
        </w:tc>
      </w:tr>
      <w:tr w:rsidR="0099435D" w14:paraId="17334A66" w14:textId="77777777" w:rsidTr="0099435D">
        <w:trPr>
          <w:trHeight w:val="399"/>
        </w:trPr>
        <w:tc>
          <w:tcPr>
            <w:tcW w:w="4320" w:type="dxa"/>
            <w:shd w:val="clear" w:color="auto" w:fill="auto"/>
          </w:tcPr>
          <w:p w14:paraId="5FD5355B" w14:textId="03D6D71C" w:rsidR="0099435D" w:rsidRDefault="0099435D" w:rsidP="0099435D">
            <w:pPr>
              <w:pStyle w:val="bullet1"/>
              <w:numPr>
                <w:ilvl w:val="0"/>
                <w:numId w:val="0"/>
              </w:numPr>
              <w:ind w:left="420"/>
              <w:jc w:val="center"/>
            </w:pPr>
            <w:r>
              <w:t>Need model transfer?</w:t>
            </w:r>
          </w:p>
        </w:tc>
        <w:tc>
          <w:tcPr>
            <w:tcW w:w="4320" w:type="dxa"/>
            <w:shd w:val="clear" w:color="auto" w:fill="auto"/>
          </w:tcPr>
          <w:p w14:paraId="116CD4FB" w14:textId="1AB028B4" w:rsidR="0099435D" w:rsidRPr="0099435D" w:rsidRDefault="0099435D" w:rsidP="0099435D">
            <w:pPr>
              <w:pStyle w:val="bullet1"/>
              <w:numPr>
                <w:ilvl w:val="0"/>
                <w:numId w:val="0"/>
              </w:numPr>
              <w:ind w:left="420"/>
              <w:jc w:val="center"/>
            </w:pPr>
            <w:r>
              <w:rPr>
                <w:rFonts w:hint="eastAsia"/>
              </w:rPr>
              <w:t>N</w:t>
            </w:r>
            <w:r>
              <w:t>o</w:t>
            </w:r>
          </w:p>
        </w:tc>
      </w:tr>
      <w:tr w:rsidR="00B255B3" w14:paraId="0A00C8E9" w14:textId="77777777" w:rsidTr="00B255B3">
        <w:trPr>
          <w:trHeight w:val="399"/>
        </w:trPr>
        <w:tc>
          <w:tcPr>
            <w:tcW w:w="4320" w:type="dxa"/>
            <w:shd w:val="clear" w:color="auto" w:fill="F7CAAC" w:themeFill="accent2" w:themeFillTint="66"/>
          </w:tcPr>
          <w:p w14:paraId="5A4852BD" w14:textId="3C28ECA9" w:rsidR="00B255B3" w:rsidRDefault="00B255B3" w:rsidP="00B255B3">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239AF048" w14:textId="090BE5A4" w:rsidR="00B255B3" w:rsidRDefault="00B255B3" w:rsidP="00B255B3">
            <w:pPr>
              <w:pStyle w:val="bullet1"/>
              <w:numPr>
                <w:ilvl w:val="0"/>
                <w:numId w:val="0"/>
              </w:numPr>
              <w:ind w:left="420"/>
              <w:jc w:val="center"/>
            </w:pPr>
            <w:r>
              <w:rPr>
                <w:rFonts w:hint="eastAsia"/>
              </w:rPr>
              <w:t>D</w:t>
            </w:r>
            <w:r>
              <w:t>isadvantages</w:t>
            </w:r>
          </w:p>
        </w:tc>
      </w:tr>
      <w:tr w:rsidR="00B255B3" w14:paraId="731AC8DF" w14:textId="77777777" w:rsidTr="00B255B3">
        <w:trPr>
          <w:trHeight w:val="2830"/>
        </w:trPr>
        <w:tc>
          <w:tcPr>
            <w:tcW w:w="4320" w:type="dxa"/>
            <w:shd w:val="clear" w:color="auto" w:fill="auto"/>
          </w:tcPr>
          <w:p w14:paraId="5B13CCD9" w14:textId="77777777" w:rsidR="00B255B3" w:rsidRDefault="00B255B3" w:rsidP="00B255B3">
            <w:pPr>
              <w:pStyle w:val="bullet1"/>
            </w:pPr>
            <w:r>
              <w:lastRenderedPageBreak/>
              <w:t>The overhead of model delivery is negligible</w:t>
            </w:r>
          </w:p>
          <w:p w14:paraId="21A687B6" w14:textId="29A40D95" w:rsidR="00B255B3" w:rsidRDefault="00B255B3" w:rsidP="00B255B3">
            <w:pPr>
              <w:pStyle w:val="bullet1"/>
            </w:pPr>
            <w:r>
              <w:rPr>
                <w:rFonts w:hint="eastAsia"/>
              </w:rPr>
              <w:t xml:space="preserve">A </w:t>
            </w:r>
            <w:r>
              <w:t>unified</w:t>
            </w:r>
            <w:r>
              <w:rPr>
                <w:rFonts w:hint="eastAsia"/>
              </w:rPr>
              <w:t xml:space="preserve"> AI/ML model representation format across </w:t>
            </w:r>
            <w:r w:rsidR="00F4447C">
              <w:t xml:space="preserve">network and UEs </w:t>
            </w:r>
            <w:r>
              <w:rPr>
                <w:rFonts w:hint="eastAsia"/>
              </w:rPr>
              <w:t>is not required</w:t>
            </w:r>
            <w:r>
              <w:t>.</w:t>
            </w:r>
          </w:p>
          <w:p w14:paraId="0CB113A8" w14:textId="29A43990" w:rsidR="00B255B3" w:rsidRDefault="00AB75F6" w:rsidP="00B255B3">
            <w:pPr>
              <w:pStyle w:val="bullet1"/>
            </w:pPr>
            <w:r>
              <w:t>Less concern on training complexity</w:t>
            </w:r>
            <w:r w:rsidRPr="0083025D">
              <w:t xml:space="preserve"> due to the availability of enough training hardware resource at NW</w:t>
            </w:r>
            <w:r w:rsidR="00B255B3">
              <w:t>.</w:t>
            </w:r>
          </w:p>
          <w:p w14:paraId="4665B98F" w14:textId="2D54F5B8" w:rsidR="00B255B3" w:rsidRDefault="00AB75F6" w:rsidP="00B255B3">
            <w:pPr>
              <w:pStyle w:val="bullet1"/>
            </w:pPr>
            <w:r>
              <w:t>M</w:t>
            </w:r>
            <w:r w:rsidRPr="0083025D">
              <w:t xml:space="preserve">odel </w:t>
            </w:r>
            <w:r>
              <w:t xml:space="preserve">life cycle management (e.g., </w:t>
            </w:r>
            <w:r w:rsidRPr="0083025D">
              <w:t>monitoring and update</w:t>
            </w:r>
            <w:r>
              <w:t>)</w:t>
            </w:r>
            <w:r w:rsidRPr="0083025D">
              <w:t xml:space="preserve"> can be better supported by NW </w:t>
            </w:r>
            <w:r>
              <w:t>since</w:t>
            </w:r>
            <w:r w:rsidRPr="0083025D">
              <w:t xml:space="preserve"> the full knowledge of the model </w:t>
            </w:r>
            <w:r>
              <w:t xml:space="preserve">is available </w:t>
            </w:r>
            <w:r w:rsidRPr="0083025D">
              <w:t>at NW</w:t>
            </w:r>
            <w:r w:rsidR="00B255B3">
              <w:t>.</w:t>
            </w:r>
          </w:p>
        </w:tc>
        <w:tc>
          <w:tcPr>
            <w:tcW w:w="4320" w:type="dxa"/>
            <w:shd w:val="clear" w:color="auto" w:fill="auto"/>
          </w:tcPr>
          <w:p w14:paraId="60612E74" w14:textId="1428E79D" w:rsidR="00B255B3" w:rsidRDefault="00B255B3">
            <w:pPr>
              <w:pStyle w:val="bullet1"/>
            </w:pPr>
            <w:r>
              <w:rPr>
                <w:rFonts w:hint="eastAsia"/>
              </w:rPr>
              <w:t>T</w:t>
            </w:r>
            <w:r>
              <w:t xml:space="preserve">he overhead of training data </w:t>
            </w:r>
            <w:r w:rsidR="00F4447C">
              <w:t xml:space="preserve">collection </w:t>
            </w:r>
            <w:r>
              <w:t xml:space="preserve">cannot </w:t>
            </w:r>
            <w:r w:rsidR="00F4447C">
              <w:t xml:space="preserve">be </w:t>
            </w:r>
            <w:r>
              <w:t>neglected.</w:t>
            </w:r>
          </w:p>
          <w:p w14:paraId="478C796B" w14:textId="400B8A1A" w:rsidR="00AB75F6" w:rsidRPr="0099435D" w:rsidRDefault="00AB75F6">
            <w:pPr>
              <w:pStyle w:val="bullet1"/>
            </w:pPr>
            <w:r>
              <w:rPr>
                <w:rFonts w:hint="eastAsia"/>
              </w:rPr>
              <w:t>T</w:t>
            </w:r>
            <w:r>
              <w:t>he overhead of training data reporting cannot be neglected if AI/ML model relies on UE measurement/report as the input</w:t>
            </w:r>
          </w:p>
        </w:tc>
      </w:tr>
      <w:tr w:rsidR="00B255B3" w14:paraId="783B9105" w14:textId="77777777" w:rsidTr="007834FC">
        <w:trPr>
          <w:trHeight w:val="399"/>
        </w:trPr>
        <w:tc>
          <w:tcPr>
            <w:tcW w:w="8640" w:type="dxa"/>
            <w:gridSpan w:val="2"/>
            <w:shd w:val="clear" w:color="auto" w:fill="auto"/>
          </w:tcPr>
          <w:p w14:paraId="27621139" w14:textId="004A1D20" w:rsidR="00B255B3" w:rsidRPr="0099435D" w:rsidRDefault="00B255B3" w:rsidP="00687597">
            <w:pPr>
              <w:pStyle w:val="bullet1"/>
              <w:numPr>
                <w:ilvl w:val="0"/>
                <w:numId w:val="0"/>
              </w:numPr>
              <w:ind w:left="420"/>
              <w:jc w:val="center"/>
            </w:pPr>
            <w:r>
              <w:t xml:space="preserve">Case 5: </w:t>
            </w:r>
            <w:r>
              <w:rPr>
                <w:rFonts w:hint="eastAsia"/>
              </w:rPr>
              <w:t>M</w:t>
            </w:r>
            <w:r>
              <w:t>odel training and inference at UE side (</w:t>
            </w:r>
            <w:r w:rsidR="00F4447C">
              <w:t>requires no model transfer</w:t>
            </w:r>
            <w:r>
              <w:t>)</w:t>
            </w:r>
          </w:p>
        </w:tc>
      </w:tr>
      <w:tr w:rsidR="00B255B3" w14:paraId="476120A2" w14:textId="77777777" w:rsidTr="0099435D">
        <w:trPr>
          <w:trHeight w:val="399"/>
        </w:trPr>
        <w:tc>
          <w:tcPr>
            <w:tcW w:w="4320" w:type="dxa"/>
            <w:shd w:val="clear" w:color="auto" w:fill="auto"/>
          </w:tcPr>
          <w:p w14:paraId="6BF926C2" w14:textId="1E95E20F" w:rsidR="00B255B3" w:rsidRDefault="00B255B3" w:rsidP="00B255B3">
            <w:pPr>
              <w:pStyle w:val="bullet1"/>
              <w:numPr>
                <w:ilvl w:val="0"/>
                <w:numId w:val="0"/>
              </w:numPr>
              <w:ind w:left="420"/>
              <w:jc w:val="center"/>
            </w:pPr>
            <w:r>
              <w:t>Need model transfer?</w:t>
            </w:r>
          </w:p>
        </w:tc>
        <w:tc>
          <w:tcPr>
            <w:tcW w:w="4320" w:type="dxa"/>
            <w:shd w:val="clear" w:color="auto" w:fill="auto"/>
          </w:tcPr>
          <w:p w14:paraId="5050D0A5" w14:textId="770E244D" w:rsidR="00B255B3" w:rsidRPr="0099435D" w:rsidRDefault="00B255B3" w:rsidP="00B255B3">
            <w:pPr>
              <w:pStyle w:val="bullet1"/>
              <w:numPr>
                <w:ilvl w:val="0"/>
                <w:numId w:val="0"/>
              </w:numPr>
              <w:ind w:left="420"/>
              <w:jc w:val="center"/>
            </w:pPr>
            <w:r>
              <w:rPr>
                <w:rFonts w:hint="eastAsia"/>
              </w:rPr>
              <w:t>N</w:t>
            </w:r>
            <w:r>
              <w:t>o</w:t>
            </w:r>
          </w:p>
        </w:tc>
      </w:tr>
      <w:tr w:rsidR="00B255B3" w14:paraId="70006521" w14:textId="77777777" w:rsidTr="00B255B3">
        <w:trPr>
          <w:trHeight w:val="399"/>
        </w:trPr>
        <w:tc>
          <w:tcPr>
            <w:tcW w:w="4320" w:type="dxa"/>
            <w:shd w:val="clear" w:color="auto" w:fill="F7CAAC" w:themeFill="accent2" w:themeFillTint="66"/>
          </w:tcPr>
          <w:p w14:paraId="725A0610" w14:textId="7EED5976" w:rsidR="00B255B3" w:rsidRDefault="00B255B3" w:rsidP="00B255B3">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02A7875B" w14:textId="728E074A" w:rsidR="00B255B3" w:rsidRPr="0099435D" w:rsidRDefault="00B255B3" w:rsidP="00B255B3">
            <w:pPr>
              <w:pStyle w:val="bullet1"/>
              <w:numPr>
                <w:ilvl w:val="0"/>
                <w:numId w:val="0"/>
              </w:numPr>
              <w:ind w:left="420"/>
              <w:jc w:val="center"/>
            </w:pPr>
            <w:r>
              <w:rPr>
                <w:rFonts w:hint="eastAsia"/>
              </w:rPr>
              <w:t>D</w:t>
            </w:r>
            <w:r>
              <w:t>isadvantages</w:t>
            </w:r>
          </w:p>
        </w:tc>
      </w:tr>
      <w:tr w:rsidR="00B255B3" w14:paraId="7471E6CC" w14:textId="77777777" w:rsidTr="00D80D9A">
        <w:trPr>
          <w:trHeight w:val="987"/>
        </w:trPr>
        <w:tc>
          <w:tcPr>
            <w:tcW w:w="4320" w:type="dxa"/>
            <w:shd w:val="clear" w:color="auto" w:fill="auto"/>
          </w:tcPr>
          <w:p w14:paraId="157E7C9B" w14:textId="77777777" w:rsidR="00D80D9A" w:rsidRDefault="00D80D9A" w:rsidP="00D80D9A">
            <w:pPr>
              <w:pStyle w:val="bullet1"/>
            </w:pPr>
            <w:r>
              <w:t>The overhead of model delivery is negligible</w:t>
            </w:r>
          </w:p>
          <w:p w14:paraId="307EFB36" w14:textId="77777777" w:rsidR="00D80D9A" w:rsidRDefault="00D80D9A" w:rsidP="00D80D9A">
            <w:pPr>
              <w:pStyle w:val="bullet1"/>
            </w:pPr>
            <w:r>
              <w:rPr>
                <w:rFonts w:hint="eastAsia"/>
              </w:rPr>
              <w:t xml:space="preserve">A </w:t>
            </w:r>
            <w:r>
              <w:t>unified</w:t>
            </w:r>
            <w:r>
              <w:rPr>
                <w:rFonts w:hint="eastAsia"/>
              </w:rPr>
              <w:t xml:space="preserve"> AI/ML model representation format across platforms is not required</w:t>
            </w:r>
            <w:r>
              <w:t>.</w:t>
            </w:r>
          </w:p>
          <w:p w14:paraId="44118D2D" w14:textId="77777777" w:rsidR="00B255B3" w:rsidRPr="00D80D9A" w:rsidRDefault="00B255B3" w:rsidP="00B255B3">
            <w:pPr>
              <w:pStyle w:val="bullet1"/>
              <w:numPr>
                <w:ilvl w:val="0"/>
                <w:numId w:val="0"/>
              </w:numPr>
              <w:ind w:left="420"/>
            </w:pPr>
          </w:p>
        </w:tc>
        <w:tc>
          <w:tcPr>
            <w:tcW w:w="4320" w:type="dxa"/>
            <w:shd w:val="clear" w:color="auto" w:fill="auto"/>
          </w:tcPr>
          <w:p w14:paraId="2D42642E" w14:textId="28992B8D" w:rsidR="00AB75F6" w:rsidRDefault="00AB75F6" w:rsidP="00D80D9A">
            <w:pPr>
              <w:pStyle w:val="bullet1"/>
            </w:pPr>
            <w:r>
              <w:t xml:space="preserve">Only limited UEs (e.g., those with </w:t>
            </w:r>
            <w:r w:rsidR="002A2E78">
              <w:t>training capability and/or from the same UE manufacture as those training capable UEs) can utilize the AI/ML model</w:t>
            </w:r>
            <w:r>
              <w:t xml:space="preserve"> </w:t>
            </w:r>
          </w:p>
          <w:p w14:paraId="7D9190B0" w14:textId="364BF2BF" w:rsidR="00D80D9A" w:rsidRDefault="00D80D9A" w:rsidP="00D80D9A">
            <w:pPr>
              <w:pStyle w:val="bullet1"/>
            </w:pPr>
            <w:r>
              <w:t xml:space="preserve">The AI/ML model trained by UE side may not </w:t>
            </w:r>
            <w:r w:rsidR="002A2E78">
              <w:t xml:space="preserve">be always </w:t>
            </w:r>
            <w:r>
              <w:t xml:space="preserve">reliable </w:t>
            </w:r>
            <w:r w:rsidR="002A2E78">
              <w:t xml:space="preserve">and/or suitable for deployment scenario </w:t>
            </w:r>
            <w:r>
              <w:t>due to the limited training data and hardware resource.</w:t>
            </w:r>
          </w:p>
          <w:p w14:paraId="7061D694" w14:textId="7229F3D9" w:rsidR="00D80D9A" w:rsidRPr="0099435D" w:rsidRDefault="00D80D9A" w:rsidP="007E2339">
            <w:pPr>
              <w:pStyle w:val="bullet1"/>
            </w:pPr>
            <w:r>
              <w:t>It is hard for NW to help UEs with model monitoring and update due to the lack of model meta-information at NW.</w:t>
            </w:r>
          </w:p>
        </w:tc>
      </w:tr>
    </w:tbl>
    <w:p w14:paraId="1FD53447" w14:textId="77777777" w:rsidR="005A78D5" w:rsidRPr="00DF0D1B" w:rsidRDefault="005A78D5" w:rsidP="00C16862">
      <w:pPr>
        <w:pStyle w:val="bullet1"/>
        <w:numPr>
          <w:ilvl w:val="0"/>
          <w:numId w:val="0"/>
        </w:numPr>
      </w:pPr>
    </w:p>
    <w:p w14:paraId="2DFEA39A" w14:textId="4730D449" w:rsidR="00BF4254" w:rsidRDefault="00BF4254" w:rsidP="00E601FD">
      <w:r>
        <w:t xml:space="preserve">As we discussed above, </w:t>
      </w:r>
      <w:r w:rsidR="00A33E6C">
        <w:t xml:space="preserve">online </w:t>
      </w:r>
      <w:r>
        <w:t>model training with a large scale dataset s</w:t>
      </w:r>
      <w:r w:rsidR="00A33E6C">
        <w:t>hould be avoided at UE side. Then at least for downlink positioning, pre-trained AI/ML model should be indicated to</w:t>
      </w:r>
      <w:r w:rsidR="006907C6">
        <w:t xml:space="preserve"> </w:t>
      </w:r>
      <w:r w:rsidR="00A33E6C">
        <w:t xml:space="preserve">UE </w:t>
      </w:r>
      <w:r w:rsidR="006907C6">
        <w:t xml:space="preserve">side </w:t>
      </w:r>
      <w:r w:rsidR="00A33E6C">
        <w:t xml:space="preserve">such that a UE can </w:t>
      </w:r>
      <w:r w:rsidR="007B3CD4">
        <w:t xml:space="preserve">conduct </w:t>
      </w:r>
      <w:r w:rsidR="00A33E6C">
        <w:t xml:space="preserve">inference to get </w:t>
      </w:r>
      <w:r w:rsidR="006907C6">
        <w:t xml:space="preserve">the </w:t>
      </w:r>
      <w:r w:rsidR="00A33E6C">
        <w:t>UE location.</w:t>
      </w:r>
    </w:p>
    <w:p w14:paraId="13EC2616" w14:textId="255C53DE" w:rsidR="00B809B4" w:rsidRDefault="0061648F" w:rsidP="00E601FD">
      <w:r>
        <w:t xml:space="preserve">When AI/ML model is deployed at network side, there is no specification impart </w:t>
      </w:r>
      <w:r w:rsidR="009F56EF">
        <w:t xml:space="preserve">on air-interface </w:t>
      </w:r>
      <w:r>
        <w:t xml:space="preserve">for model </w:t>
      </w:r>
      <w:r w:rsidR="0041084F">
        <w:t>transfer</w:t>
      </w:r>
      <w:r>
        <w:t xml:space="preserve">. When AI/ML model is deployed at UE side, network side should </w:t>
      </w:r>
      <w:r w:rsidR="00A8267A">
        <w:t>transfer</w:t>
      </w:r>
      <w:r>
        <w:t xml:space="preserve"> the model information to the target UE. The model information may consist of the input and output of model, the architecture of </w:t>
      </w:r>
      <w:r w:rsidR="002158C7">
        <w:t xml:space="preserve">the </w:t>
      </w:r>
      <w:r>
        <w:t xml:space="preserve">model,  the weight of </w:t>
      </w:r>
      <w:r w:rsidR="009A14B8">
        <w:t xml:space="preserve">the </w:t>
      </w:r>
      <w:r>
        <w:t xml:space="preserve">model, the configuration of </w:t>
      </w:r>
      <w:r w:rsidR="002158C7">
        <w:t xml:space="preserve">the </w:t>
      </w:r>
      <w:r>
        <w:t xml:space="preserve">model, the state of </w:t>
      </w:r>
      <w:r w:rsidR="002158C7">
        <w:t xml:space="preserve">the </w:t>
      </w:r>
      <w:r>
        <w:t xml:space="preserve">optimizer, and so on. </w:t>
      </w:r>
      <w:r w:rsidR="001B4197">
        <w:t>Moreover</w:t>
      </w:r>
      <w:r>
        <w:t xml:space="preserve">, UE side should report the </w:t>
      </w:r>
      <w:r w:rsidR="004A3EE4">
        <w:t xml:space="preserve">device </w:t>
      </w:r>
      <w:r>
        <w:t xml:space="preserve">capability to network side in advance, so that network side can </w:t>
      </w:r>
      <w:r w:rsidR="004549D7">
        <w:t xml:space="preserve">verify </w:t>
      </w:r>
      <w:r>
        <w:t>whether the target UE supports AI/ML based positioning</w:t>
      </w:r>
      <w:r w:rsidR="004A3EE4">
        <w:t xml:space="preserve"> or </w:t>
      </w:r>
      <w:r w:rsidR="004549D7">
        <w:t>what</w:t>
      </w:r>
      <w:r w:rsidR="003D23C7">
        <w:t xml:space="preserve"> kind of </w:t>
      </w:r>
      <w:r w:rsidR="004549D7">
        <w:t xml:space="preserve"> model should be configured for the target UEs</w:t>
      </w:r>
      <w:r>
        <w:t xml:space="preserve">. </w:t>
      </w:r>
      <w:r w:rsidR="00A56E6A">
        <w:t>T</w:t>
      </w:r>
      <w:r w:rsidR="00A56E6A" w:rsidRPr="004D4C6F">
        <w:t>he detailed specification impacts are listed as follows.</w:t>
      </w:r>
    </w:p>
    <w:p w14:paraId="5EAB82E7" w14:textId="77300FB7" w:rsidR="00A56E6A" w:rsidRDefault="00696EFF" w:rsidP="00696EFF">
      <w:pPr>
        <w:pStyle w:val="bullet1"/>
      </w:pPr>
      <w:r>
        <w:rPr>
          <w:rFonts w:hint="eastAsia"/>
        </w:rPr>
        <w:t>U</w:t>
      </w:r>
      <w:r>
        <w:t>E side reports the UE capability to network side.</w:t>
      </w:r>
      <w:r w:rsidR="003A7DDA">
        <w:t xml:space="preserve"> T</w:t>
      </w:r>
      <w:r w:rsidR="003A7DDA">
        <w:rPr>
          <w:rFonts w:hint="eastAsia"/>
        </w:rPr>
        <w:t>h</w:t>
      </w:r>
      <w:r w:rsidR="003A7DDA">
        <w:t xml:space="preserve">is process </w:t>
      </w:r>
      <w:r w:rsidR="002C5F37">
        <w:t>may</w:t>
      </w:r>
      <w:r w:rsidR="003A7DDA">
        <w:t xml:space="preserve"> also be triggered by network side, such as sending a </w:t>
      </w:r>
      <w:r w:rsidR="00E31C60">
        <w:t>device</w:t>
      </w:r>
      <w:r w:rsidR="003A7DDA">
        <w:t xml:space="preserve"> capability request to UE side. </w:t>
      </w:r>
    </w:p>
    <w:p w14:paraId="3CE43085" w14:textId="0428C788" w:rsidR="00696EFF" w:rsidRDefault="00A96966" w:rsidP="00655354">
      <w:pPr>
        <w:pStyle w:val="bullet1"/>
      </w:pPr>
      <w:r>
        <w:t>N</w:t>
      </w:r>
      <w:r w:rsidR="00696EFF">
        <w:t>etwork side send</w:t>
      </w:r>
      <w:r>
        <w:t>s</w:t>
      </w:r>
      <w:r w:rsidR="00696EFF">
        <w:t xml:space="preserve"> the model information to the target UE if the target UE can support AI/ML based positioning.</w:t>
      </w:r>
    </w:p>
    <w:p w14:paraId="1AA1E33B" w14:textId="0C130D24" w:rsidR="00A56E6A" w:rsidRDefault="00CA1E05" w:rsidP="00A56E6A">
      <w:pPr>
        <w:jc w:val="center"/>
      </w:pPr>
      <w:r>
        <w:object w:dxaOrig="4275" w:dyaOrig="2340" w14:anchorId="25628125">
          <v:shape id="_x0000_i1031" type="#_x0000_t75" style="width:247.95pt;height:135.85pt" o:ole="">
            <v:imagedata r:id="rId19" o:title=""/>
          </v:shape>
          <o:OLEObject Type="Embed" ProgID="Visio.Drawing.15" ShapeID="_x0000_i1031" DrawAspect="Content" ObjectID="_1726061068" r:id="rId20"/>
        </w:object>
      </w:r>
    </w:p>
    <w:p w14:paraId="18C7509F" w14:textId="0912EFBA" w:rsidR="003E006E" w:rsidRDefault="00A56E6A" w:rsidP="003E006E">
      <w:pPr>
        <w:pStyle w:val="figure"/>
      </w:pPr>
      <w:r>
        <w:rPr>
          <w:rFonts w:hint="eastAsia"/>
        </w:rPr>
        <w:t>In</w:t>
      </w:r>
      <w:r>
        <w:t>formation exchange procedure for model configuration</w:t>
      </w:r>
    </w:p>
    <w:p w14:paraId="3683562A" w14:textId="01095C68" w:rsidR="003E006E" w:rsidRPr="003E006E" w:rsidRDefault="003E006E" w:rsidP="003E006E">
      <w:r>
        <w:lastRenderedPageBreak/>
        <w:t xml:space="preserve">In particular, model information </w:t>
      </w:r>
      <w:r w:rsidR="00780914">
        <w:t>should</w:t>
      </w:r>
      <w:r>
        <w:t xml:space="preserve"> contain meta</w:t>
      </w:r>
      <w:r w:rsidR="008A265A">
        <w:t>-</w:t>
      </w:r>
      <w:r>
        <w:t>information</w:t>
      </w:r>
      <w:r w:rsidR="00D96FEC">
        <w:t xml:space="preserve"> </w:t>
      </w:r>
      <w:r>
        <w:t>indicat</w:t>
      </w:r>
      <w:r w:rsidR="00D96FEC">
        <w:t>ing</w:t>
      </w:r>
      <w:r>
        <w:t xml:space="preserve"> the physical and network environment or condition under which the model is suitable for operation. For example, the physical and network environment or condition consists of PRS configuration, SNR range, TRP ID</w:t>
      </w:r>
      <w:r w:rsidR="00D06BF3">
        <w:t>s</w:t>
      </w:r>
      <w:r>
        <w:t>, and so on.</w:t>
      </w:r>
    </w:p>
    <w:p w14:paraId="6F53AB36" w14:textId="66D24EEE" w:rsidR="00A8267A" w:rsidRDefault="00A8267A" w:rsidP="00655354">
      <w:pPr>
        <w:pStyle w:val="proposal"/>
        <w:spacing w:before="120" w:after="120"/>
      </w:pPr>
      <w:r w:rsidRPr="00CA5350">
        <w:t xml:space="preserve">When AI/ML model is deployed at UE side, network side should </w:t>
      </w:r>
      <w:r w:rsidR="002158C7" w:rsidRPr="00CA5350">
        <w:t>transfer</w:t>
      </w:r>
      <w:r w:rsidRPr="00CA5350">
        <w:t xml:space="preserve"> the model information to the target UE</w:t>
      </w:r>
      <w:r w:rsidR="00A33E6C" w:rsidRPr="00A33E6C">
        <w:t>.</w:t>
      </w:r>
    </w:p>
    <w:p w14:paraId="47A27054" w14:textId="030B9B56" w:rsidR="00780914" w:rsidRDefault="00BE6CB6" w:rsidP="00780914">
      <w:pPr>
        <w:pStyle w:val="proposal"/>
        <w:spacing w:before="120" w:after="120"/>
      </w:pPr>
      <w:r>
        <w:t>Model information should contain meta-information indicating the physical and network environment or condition under which the model is suitable for operation</w:t>
      </w:r>
      <w:r w:rsidR="00780914" w:rsidRPr="00A33E6C">
        <w:t>.</w:t>
      </w:r>
    </w:p>
    <w:p w14:paraId="2D2AF19B" w14:textId="77777777" w:rsidR="00780914" w:rsidRPr="00780914" w:rsidRDefault="00780914" w:rsidP="00780914"/>
    <w:p w14:paraId="16993B35" w14:textId="66CAA2E7" w:rsidR="005F5315" w:rsidRDefault="005F5315" w:rsidP="00655354">
      <w:pPr>
        <w:pStyle w:val="title3"/>
      </w:pPr>
      <w:r>
        <w:rPr>
          <w:rFonts w:eastAsiaTheme="minorEastAsia"/>
        </w:rPr>
        <w:t>Model activation/deactivation</w:t>
      </w:r>
    </w:p>
    <w:p w14:paraId="256DC202" w14:textId="6FB6F423" w:rsidR="00497F66" w:rsidRDefault="00497F66" w:rsidP="00497F66">
      <w:r>
        <w:t xml:space="preserve">An AI/ML </w:t>
      </w:r>
      <w:r w:rsidRPr="00B57201">
        <w:t xml:space="preserve">model </w:t>
      </w:r>
      <w:r w:rsidR="00C47C8D">
        <w:t xml:space="preserve">may </w:t>
      </w:r>
      <w:r>
        <w:t>not</w:t>
      </w:r>
      <w:r w:rsidRPr="00B57201">
        <w:t xml:space="preserve"> </w:t>
      </w:r>
      <w:r>
        <w:t xml:space="preserve">always </w:t>
      </w:r>
      <w:r w:rsidRPr="00B57201">
        <w:t>work well due to user mobility and environmental changes</w:t>
      </w:r>
      <w:r>
        <w:t>. For example, t</w:t>
      </w:r>
      <w:r w:rsidRPr="008D1BD1">
        <w:t>he user is out of the current model's service area or the surroundings have changed significantly</w:t>
      </w:r>
      <w:r>
        <w:t xml:space="preserve">. In such case, a new AI/ML model is required to continue the high-accuracy positioning service for </w:t>
      </w:r>
      <w:r w:rsidR="00B955ED">
        <w:t xml:space="preserve">target </w:t>
      </w:r>
      <w:r w:rsidR="00665DF3">
        <w:t>UEs</w:t>
      </w:r>
      <w:r>
        <w:t>.</w:t>
      </w:r>
      <w:r w:rsidR="000B4AC7">
        <w:t xml:space="preserve"> T</w:t>
      </w:r>
      <w:r>
        <w:t>he process of model activation and deactivation is needed to flexibly control</w:t>
      </w:r>
      <w:r w:rsidRPr="0070419F">
        <w:t xml:space="preserve"> </w:t>
      </w:r>
      <w:r>
        <w:t xml:space="preserve">the </w:t>
      </w:r>
      <w:r w:rsidRPr="0070419F">
        <w:t>model's</w:t>
      </w:r>
      <w:r>
        <w:t xml:space="preserve"> lifecycle</w:t>
      </w:r>
      <w:r w:rsidR="00C11A35">
        <w:t>, so as</w:t>
      </w:r>
      <w:r w:rsidR="002F2F22">
        <w:t xml:space="preserve"> to </w:t>
      </w:r>
      <w:r>
        <w:t>ensure positioning performance.</w:t>
      </w:r>
    </w:p>
    <w:p w14:paraId="7EB88597" w14:textId="01AA6013" w:rsidR="00497F66" w:rsidRDefault="00497F66" w:rsidP="00497F66">
      <w:r>
        <w:t xml:space="preserve">When AI/ML model is deployed at UE side and the current model does not work well, network side should send a model deactivation signaling to </w:t>
      </w:r>
      <w:r w:rsidR="00E128E6">
        <w:t>invalidate</w:t>
      </w:r>
      <w:r>
        <w:t xml:space="preserve"> the current model.</w:t>
      </w:r>
      <w:r w:rsidR="00833224">
        <w:rPr>
          <w:rFonts w:hint="eastAsia"/>
        </w:rPr>
        <w:t xml:space="preserve"> </w:t>
      </w:r>
      <w:r>
        <w:t xml:space="preserve">Then, network side may transfer a new model to UE side or instruct UE side to fine-tune the current model. </w:t>
      </w:r>
      <w:r w:rsidR="005D1938">
        <w:t xml:space="preserve">Optionally, falling back to non-AI methods should be also supported. </w:t>
      </w:r>
      <w:r>
        <w:t xml:space="preserve">Finally, network side should activate the new model to provide </w:t>
      </w:r>
      <w:r w:rsidR="00844F65">
        <w:t xml:space="preserve">AI/ML based </w:t>
      </w:r>
      <w:r>
        <w:t xml:space="preserve">positioning </w:t>
      </w:r>
      <w:r w:rsidR="00844F65">
        <w:t xml:space="preserve">service </w:t>
      </w:r>
      <w:r>
        <w:t xml:space="preserve">for </w:t>
      </w:r>
      <w:r w:rsidR="00235D64">
        <w:t>UEs</w:t>
      </w:r>
      <w:r>
        <w:t>.</w:t>
      </w:r>
      <w:r w:rsidRPr="00AC31C0">
        <w:t xml:space="preserve"> </w:t>
      </w:r>
      <w:r w:rsidR="00833224">
        <w:rPr>
          <w:rFonts w:hint="eastAsia"/>
        </w:rPr>
        <w:t>I</w:t>
      </w:r>
      <w:r w:rsidR="00833224">
        <w:t>n addition to network-side triggering, UE side can also trigger model activation or deactivation by proactively transferring the model activation or deactivation request to network side.</w:t>
      </w:r>
      <w:r w:rsidR="00DB074C">
        <w:t xml:space="preserve"> </w:t>
      </w:r>
      <w:r>
        <w:t>T</w:t>
      </w:r>
      <w:r w:rsidRPr="004D4C6F">
        <w:t>he detailed specification impacts are listed as follows.</w:t>
      </w:r>
    </w:p>
    <w:p w14:paraId="6BBFAEB7" w14:textId="3E475043" w:rsidR="00AB3220" w:rsidRDefault="00AB3220" w:rsidP="00497F66">
      <w:pPr>
        <w:pStyle w:val="bullet1"/>
      </w:pPr>
      <w:r>
        <w:t xml:space="preserve">UE side sends model deactivation request to network side when model deactivation is triggered by UE side. </w:t>
      </w:r>
    </w:p>
    <w:p w14:paraId="07E9DAE9" w14:textId="20B93DB3" w:rsidR="00497F66" w:rsidRDefault="00497F66" w:rsidP="00497F66">
      <w:pPr>
        <w:pStyle w:val="bullet1"/>
      </w:pPr>
      <w:r>
        <w:t xml:space="preserve">Network side should send a model deactivation signaling to </w:t>
      </w:r>
      <w:r w:rsidR="00995B10">
        <w:t>invalidate</w:t>
      </w:r>
      <w:r>
        <w:t xml:space="preserve"> the current model</w:t>
      </w:r>
      <w:r>
        <w:rPr>
          <w:rFonts w:hint="eastAsia"/>
        </w:rPr>
        <w:t>.</w:t>
      </w:r>
    </w:p>
    <w:p w14:paraId="317FC33C" w14:textId="775633F7" w:rsidR="00497F66" w:rsidRDefault="00497F66" w:rsidP="00497F66">
      <w:pPr>
        <w:pStyle w:val="bullet1"/>
      </w:pPr>
      <w:r>
        <w:t>Network side may transfer a new model to UE side or instruct UE side to fine-tune the current model.</w:t>
      </w:r>
    </w:p>
    <w:p w14:paraId="411473C8" w14:textId="178BCEC3" w:rsidR="00AB3220" w:rsidRDefault="00AB3220" w:rsidP="00497F66">
      <w:pPr>
        <w:pStyle w:val="bullet1"/>
      </w:pPr>
      <w:r>
        <w:t>UE side sends</w:t>
      </w:r>
      <w:r w:rsidR="00564376">
        <w:t xml:space="preserve"> a</w:t>
      </w:r>
      <w:r>
        <w:t xml:space="preserve"> model activation request to network side when model activation is triggered by UE side.</w:t>
      </w:r>
    </w:p>
    <w:p w14:paraId="0D719D2E" w14:textId="474067A7" w:rsidR="00497F66" w:rsidRDefault="00497F66" w:rsidP="00497F66">
      <w:pPr>
        <w:pStyle w:val="bullet1"/>
      </w:pPr>
      <w:r>
        <w:t>Network side should send a model activation signaling to activate the new model.</w:t>
      </w:r>
    </w:p>
    <w:p w14:paraId="4F90B9B6" w14:textId="604B9550" w:rsidR="002A116B" w:rsidRDefault="00E51553" w:rsidP="002A116B">
      <w:pPr>
        <w:jc w:val="center"/>
      </w:pPr>
      <w:r w:rsidRPr="00E51553">
        <w:t xml:space="preserve"> </w:t>
      </w:r>
      <w:r w:rsidR="00CA1E05">
        <w:object w:dxaOrig="5445" w:dyaOrig="5236" w14:anchorId="0EA413EC">
          <v:shape id="_x0000_i1032" type="#_x0000_t75" style="width:283.6pt;height:271.7pt" o:ole="">
            <v:imagedata r:id="rId21" o:title=""/>
          </v:shape>
          <o:OLEObject Type="Embed" ProgID="Visio.Drawing.15" ShapeID="_x0000_i1032" DrawAspect="Content" ObjectID="_1726061069" r:id="rId22"/>
        </w:object>
      </w:r>
    </w:p>
    <w:p w14:paraId="7E314CB6" w14:textId="77777777" w:rsidR="002A116B" w:rsidRDefault="002A116B" w:rsidP="002A116B">
      <w:pPr>
        <w:pStyle w:val="figure"/>
      </w:pPr>
      <w:r>
        <w:t xml:space="preserve"> </w:t>
      </w:r>
      <w:r>
        <w:rPr>
          <w:rFonts w:hint="eastAsia"/>
        </w:rPr>
        <w:t>In</w:t>
      </w:r>
      <w:r>
        <w:t>formation exchange procedure for model activation and deactivation</w:t>
      </w:r>
    </w:p>
    <w:p w14:paraId="717DE53B" w14:textId="4420B8DC" w:rsidR="002A116B" w:rsidRDefault="002A116B" w:rsidP="00655354">
      <w:pPr>
        <w:pStyle w:val="proposal"/>
        <w:spacing w:before="120" w:after="120"/>
      </w:pPr>
      <w:r>
        <w:t>The process of model activation and deactivation is needed to flexibly control</w:t>
      </w:r>
      <w:r w:rsidRPr="0070419F">
        <w:t xml:space="preserve"> </w:t>
      </w:r>
      <w:r>
        <w:t xml:space="preserve">the </w:t>
      </w:r>
      <w:r w:rsidRPr="0070419F">
        <w:t>model's</w:t>
      </w:r>
      <w:r>
        <w:t xml:space="preserve"> lifecycle</w:t>
      </w:r>
      <w:r w:rsidR="00C11A35">
        <w:t>, so as to</w:t>
      </w:r>
      <w:r>
        <w:t xml:space="preserve"> ensure positioning performance.</w:t>
      </w:r>
    </w:p>
    <w:p w14:paraId="39798F74" w14:textId="4FBE82EB" w:rsidR="005F5315" w:rsidRDefault="005F5315" w:rsidP="00655354">
      <w:pPr>
        <w:pStyle w:val="title3"/>
      </w:pPr>
      <w:r>
        <w:rPr>
          <w:rFonts w:eastAsiaTheme="minorEastAsia"/>
        </w:rPr>
        <w:lastRenderedPageBreak/>
        <w:t>Model selection</w:t>
      </w:r>
    </w:p>
    <w:p w14:paraId="7E9B8B64" w14:textId="58C0D415" w:rsidR="005F5315" w:rsidRDefault="00C0303F" w:rsidP="00C0303F">
      <w:r>
        <w:t xml:space="preserve">Model selection is </w:t>
      </w:r>
      <w:r w:rsidR="002158C7">
        <w:t>the</w:t>
      </w:r>
      <w:r>
        <w:t xml:space="preserve"> process of sele</w:t>
      </w:r>
      <w:r w:rsidR="00B65CCA">
        <w:t>c</w:t>
      </w:r>
      <w:r>
        <w:t xml:space="preserve">ting a </w:t>
      </w:r>
      <w:r w:rsidR="002158C7">
        <w:t>suitable</w:t>
      </w:r>
      <w:r>
        <w:t xml:space="preserve"> model from a </w:t>
      </w:r>
      <w:r w:rsidR="007829E3">
        <w:t xml:space="preserve">pre-deployed </w:t>
      </w:r>
      <w:r>
        <w:t xml:space="preserve">model pool. In practice, considering the dynamics and complexity of the environment, a model pool may be deployed </w:t>
      </w:r>
      <w:r w:rsidR="00D704A9">
        <w:t xml:space="preserve">in advance </w:t>
      </w:r>
      <w:r>
        <w:t xml:space="preserve">at UE side to enable seamless model </w:t>
      </w:r>
      <w:r w:rsidR="002158C7">
        <w:t>switching</w:t>
      </w:r>
      <w:r>
        <w:t xml:space="preserve">. When the current model does not work well, network side </w:t>
      </w:r>
      <w:r w:rsidR="00121B3A">
        <w:t xml:space="preserve">can </w:t>
      </w:r>
      <w:r>
        <w:t>indicate the target UE to conduct model selection</w:t>
      </w:r>
      <w:r w:rsidR="009B0790">
        <w:t xml:space="preserve"> immediately</w:t>
      </w:r>
      <w:r w:rsidR="006054E2">
        <w:t xml:space="preserve">, so as to adapt to the new environment, which is different from </w:t>
      </w:r>
      <w:r w:rsidR="00D308FA">
        <w:t>e</w:t>
      </w:r>
      <w:r w:rsidR="00816381">
        <w:t>ither</w:t>
      </w:r>
      <w:r w:rsidR="00D308FA">
        <w:t xml:space="preserve"> </w:t>
      </w:r>
      <w:r w:rsidR="00816381">
        <w:t xml:space="preserve">the </w:t>
      </w:r>
      <w:r w:rsidR="006054E2">
        <w:t xml:space="preserve">aforementioned model </w:t>
      </w:r>
      <w:r w:rsidR="002158C7">
        <w:t>transfer</w:t>
      </w:r>
      <w:r w:rsidR="006054E2">
        <w:t xml:space="preserve"> or fine</w:t>
      </w:r>
      <w:r w:rsidR="00C47C8D">
        <w:t>-</w:t>
      </w:r>
      <w:r w:rsidR="006054E2">
        <w:t>tuning</w:t>
      </w:r>
      <w:r w:rsidR="00C47C8D">
        <w:t xml:space="preserve"> (which is described in detail in section </w:t>
      </w:r>
      <w:r w:rsidR="00135ED7">
        <w:fldChar w:fldCharType="begin"/>
      </w:r>
      <w:r w:rsidR="00135ED7">
        <w:instrText xml:space="preserve"> REF _Ref115447283 \r \h </w:instrText>
      </w:r>
      <w:r w:rsidR="00135ED7">
        <w:fldChar w:fldCharType="separate"/>
      </w:r>
      <w:r w:rsidR="00135ED7">
        <w:t>3.4</w:t>
      </w:r>
      <w:r w:rsidR="00135ED7">
        <w:fldChar w:fldCharType="end"/>
      </w:r>
      <w:r w:rsidR="00C47C8D">
        <w:t xml:space="preserve"> as part of model monitoring/updating)</w:t>
      </w:r>
      <w:r w:rsidR="000D42C1">
        <w:t xml:space="preserve">. </w:t>
      </w:r>
      <w:r w:rsidR="009B0790">
        <w:t xml:space="preserve">In our view, model selection </w:t>
      </w:r>
      <w:r w:rsidR="009A1BB3">
        <w:t>may</w:t>
      </w:r>
      <w:r w:rsidR="009B0790">
        <w:t xml:space="preserve"> </w:t>
      </w:r>
      <w:r w:rsidR="00A53DEA">
        <w:t>enable seamless model switching to achieve b</w:t>
      </w:r>
      <w:r w:rsidR="009B0790">
        <w:t xml:space="preserve">etter </w:t>
      </w:r>
      <w:r w:rsidR="002668BA">
        <w:t xml:space="preserve">service continuity </w:t>
      </w:r>
      <w:r w:rsidR="009B0790">
        <w:t>as compared to model transfer or fine-tuning</w:t>
      </w:r>
      <w:r w:rsidR="000A0B2F">
        <w:t xml:space="preserve">, </w:t>
      </w:r>
      <w:r w:rsidR="00014168">
        <w:t>since</w:t>
      </w:r>
      <w:r w:rsidR="000A0B2F">
        <w:t xml:space="preserve"> the time consumption of parameter transmi</w:t>
      </w:r>
      <w:r w:rsidR="00ED3561">
        <w:t>ssion</w:t>
      </w:r>
      <w:r w:rsidR="000A0B2F">
        <w:t xml:space="preserve"> over the air-interface and model finetuning</w:t>
      </w:r>
      <w:r w:rsidR="00014168">
        <w:t xml:space="preserve"> can be saved</w:t>
      </w:r>
      <w:r w:rsidR="009B0790">
        <w:t xml:space="preserve">. </w:t>
      </w:r>
      <w:r w:rsidR="000D42C1">
        <w:t>T</w:t>
      </w:r>
      <w:r w:rsidR="000D42C1" w:rsidRPr="004D4C6F">
        <w:t>he detailed specification impacts are listed as follows</w:t>
      </w:r>
      <w:r w:rsidR="00637803">
        <w:t>:</w:t>
      </w:r>
    </w:p>
    <w:p w14:paraId="3BDA6B62" w14:textId="5E2EBA7D" w:rsidR="00637803" w:rsidRDefault="00637803" w:rsidP="00637803">
      <w:pPr>
        <w:pStyle w:val="bullet1"/>
      </w:pPr>
      <w:r>
        <w:t xml:space="preserve">Network side sends a model pool to UE side in advance, the models in which are used </w:t>
      </w:r>
      <w:r w:rsidR="002158C7">
        <w:t>for</w:t>
      </w:r>
      <w:r>
        <w:t xml:space="preserve"> positioning.</w:t>
      </w:r>
    </w:p>
    <w:p w14:paraId="45CFC5FD" w14:textId="106EDF26" w:rsidR="00637803" w:rsidRDefault="002158C7" w:rsidP="00637803">
      <w:pPr>
        <w:pStyle w:val="bullet1"/>
      </w:pPr>
      <w:r>
        <w:t>Network</w:t>
      </w:r>
      <w:r w:rsidR="00637803">
        <w:t xml:space="preserve"> side send</w:t>
      </w:r>
      <w:r w:rsidR="000E3A1F">
        <w:t>s</w:t>
      </w:r>
      <w:r w:rsidR="00637803">
        <w:t xml:space="preserve"> a model selection instruction to the target UE to </w:t>
      </w:r>
      <w:r w:rsidR="0044243A">
        <w:t>perform</w:t>
      </w:r>
      <w:r w:rsidR="007B4EF9">
        <w:t xml:space="preserve"> </w:t>
      </w:r>
      <w:r w:rsidR="00637803">
        <w:t xml:space="preserve">model selection. This instruction may consist of </w:t>
      </w:r>
      <w:r>
        <w:t>an</w:t>
      </w:r>
      <w:r w:rsidR="00637803">
        <w:t xml:space="preserve"> ID</w:t>
      </w:r>
      <w:r w:rsidR="000E3A1F">
        <w:t xml:space="preserve"> set</w:t>
      </w:r>
      <w:r w:rsidR="00637803">
        <w:t xml:space="preserve"> of candidate models or other assistance </w:t>
      </w:r>
      <w:r>
        <w:t>information</w:t>
      </w:r>
      <w:r w:rsidR="00637803">
        <w:t xml:space="preserve"> to support UE side perform model selection.</w:t>
      </w:r>
    </w:p>
    <w:p w14:paraId="74678C3A" w14:textId="375FB795" w:rsidR="00637803" w:rsidRDefault="00656B42" w:rsidP="00655354">
      <w:pPr>
        <w:pStyle w:val="bullet1"/>
      </w:pPr>
      <w:r>
        <w:t xml:space="preserve">UE side </w:t>
      </w:r>
      <w:r w:rsidR="0084274F">
        <w:t xml:space="preserve">selects a suitable model from the model pool </w:t>
      </w:r>
      <w:r>
        <w:t>with reference to the</w:t>
      </w:r>
      <w:r w:rsidRPr="00656B42">
        <w:t xml:space="preserve"> </w:t>
      </w:r>
      <w:r>
        <w:t>model selection instruction.</w:t>
      </w:r>
    </w:p>
    <w:p w14:paraId="2AE183F0" w14:textId="3B964DF0" w:rsidR="00A04056" w:rsidRDefault="00CA1E05" w:rsidP="00637803">
      <w:pPr>
        <w:jc w:val="center"/>
      </w:pPr>
      <w:r>
        <w:object w:dxaOrig="4275" w:dyaOrig="3195" w14:anchorId="22A17820">
          <v:shape id="_x0000_i1033" type="#_x0000_t75" style="width:250.45pt;height:186.55pt" o:ole="">
            <v:imagedata r:id="rId23" o:title=""/>
          </v:shape>
          <o:OLEObject Type="Embed" ProgID="Visio.Drawing.15" ShapeID="_x0000_i1033" DrawAspect="Content" ObjectID="_1726061070" r:id="rId24"/>
        </w:object>
      </w:r>
    </w:p>
    <w:p w14:paraId="4306AEE1" w14:textId="66E4C5DF" w:rsidR="00637803" w:rsidRDefault="00637803" w:rsidP="00655354">
      <w:pPr>
        <w:pStyle w:val="figure"/>
      </w:pPr>
      <w:r>
        <w:rPr>
          <w:rFonts w:hint="eastAsia"/>
        </w:rPr>
        <w:t>In</w:t>
      </w:r>
      <w:r>
        <w:t>formation exchange procedure for model selection</w:t>
      </w:r>
    </w:p>
    <w:p w14:paraId="7187EE0D" w14:textId="740DFAD5" w:rsidR="00FE5E35" w:rsidRPr="00FE5E35" w:rsidRDefault="00FE5E35" w:rsidP="00FE5E35">
      <w:r>
        <w:rPr>
          <w:rFonts w:hint="eastAsia"/>
        </w:rPr>
        <w:t>I</w:t>
      </w:r>
      <w:r>
        <w:t>n particular, to reduce the overhead of model transfer, the deployed model pool can consist of multiple AI/ML models with same structure but different parameters to adapt to varying environment</w:t>
      </w:r>
      <w:r w:rsidR="00D637B3">
        <w:t>s</w:t>
      </w:r>
      <w:r>
        <w:t xml:space="preserve">. </w:t>
      </w:r>
      <w:r w:rsidR="00FE5197">
        <w:t xml:space="preserve">Meanwhile, </w:t>
      </w:r>
      <w:r w:rsidR="00FE5197" w:rsidRPr="00FE5197">
        <w:t>each</w:t>
      </w:r>
      <w:r w:rsidR="005D6829">
        <w:t xml:space="preserve"> of</w:t>
      </w:r>
      <w:r w:rsidR="00FE5197" w:rsidRPr="00FE5197">
        <w:t xml:space="preserve"> </w:t>
      </w:r>
      <w:r w:rsidR="00FE5197">
        <w:t xml:space="preserve">AI/ML </w:t>
      </w:r>
      <w:r w:rsidR="00FE5197" w:rsidRPr="00FE5197">
        <w:t>model</w:t>
      </w:r>
      <w:r w:rsidR="005D6829">
        <w:t>s</w:t>
      </w:r>
      <w:r w:rsidR="003B5C2E">
        <w:t xml:space="preserve"> within the model pool</w:t>
      </w:r>
      <w:r w:rsidR="00FE5197" w:rsidRPr="00FE5197">
        <w:t xml:space="preserve"> </w:t>
      </w:r>
      <w:r w:rsidR="00BC07CC">
        <w:t>could</w:t>
      </w:r>
      <w:r w:rsidR="00FE5197" w:rsidRPr="00FE5197">
        <w:t xml:space="preserve"> be associated with </w:t>
      </w:r>
      <w:r w:rsidR="00FE5197">
        <w:t xml:space="preserve">a </w:t>
      </w:r>
      <w:r w:rsidR="00FE5197" w:rsidRPr="00FE5197">
        <w:t xml:space="preserve">meta-information to </w:t>
      </w:r>
      <w:r w:rsidR="00FE5197">
        <w:t>assist model selection.</w:t>
      </w:r>
      <w:r w:rsidR="00650474">
        <w:t xml:space="preserve"> For example, each </w:t>
      </w:r>
      <w:r w:rsidR="00D658D0">
        <w:t xml:space="preserve">of </w:t>
      </w:r>
      <w:r w:rsidR="00650474">
        <w:t>AI/ML model</w:t>
      </w:r>
      <w:r w:rsidR="00FA5E0D">
        <w:t>s</w:t>
      </w:r>
      <w:r w:rsidR="00650474">
        <w:t xml:space="preserve"> </w:t>
      </w:r>
      <w:r w:rsidR="003D6B7D">
        <w:t>may</w:t>
      </w:r>
      <w:r w:rsidR="00650474">
        <w:t xml:space="preserve"> be associated with </w:t>
      </w:r>
      <w:r w:rsidR="006C3FBE">
        <w:t>one</w:t>
      </w:r>
      <w:r w:rsidR="00650474">
        <w:t xml:space="preserve"> PRS configuration.</w:t>
      </w:r>
    </w:p>
    <w:p w14:paraId="0074C9A0" w14:textId="0D720117" w:rsidR="00637803" w:rsidRDefault="00D2506E">
      <w:pPr>
        <w:pStyle w:val="proposal"/>
        <w:spacing w:before="120" w:after="120"/>
      </w:pPr>
      <w:r>
        <w:t xml:space="preserve">Network side could send a model selection instruction to instruct the target UE to select a suitable model from the model pool, when the current model does not work well. </w:t>
      </w:r>
    </w:p>
    <w:p w14:paraId="64CBC122" w14:textId="690F0844" w:rsidR="00B21369" w:rsidRPr="00B21369" w:rsidRDefault="00B21369" w:rsidP="00B21369">
      <w:pPr>
        <w:pStyle w:val="title2"/>
      </w:pPr>
      <w:bookmarkStart w:id="11" w:name="_Ref115447283"/>
      <w:r w:rsidRPr="00D258F8">
        <w:t>Model monitoring</w:t>
      </w:r>
      <w:r>
        <w:t xml:space="preserve"> and updating</w:t>
      </w:r>
      <w:bookmarkEnd w:id="11"/>
    </w:p>
    <w:p w14:paraId="7DE9D3C9" w14:textId="77777777" w:rsidR="00B21369" w:rsidRPr="00BD54B2" w:rsidRDefault="00B21369" w:rsidP="00B21369">
      <w:r>
        <w:t>At the RAN1#110 meeting, it was agreed that:</w:t>
      </w:r>
    </w:p>
    <w:p w14:paraId="24D9ADB8" w14:textId="77777777" w:rsidR="00B21369" w:rsidRPr="003D257C" w:rsidRDefault="00B21369" w:rsidP="00B21369">
      <w:pPr>
        <w:rPr>
          <w:b/>
          <w:highlight w:val="green"/>
        </w:rPr>
      </w:pPr>
      <w:r w:rsidRPr="003D257C">
        <w:rPr>
          <w:b/>
          <w:highlight w:val="green"/>
        </w:rPr>
        <w:t>Agreement</w:t>
      </w:r>
    </w:p>
    <w:p w14:paraId="4DEA33B3" w14:textId="77777777" w:rsidR="00B21369" w:rsidRPr="003D257C" w:rsidRDefault="00B21369" w:rsidP="00B21369">
      <w:r w:rsidRPr="003D257C">
        <w:t>Regarding AI/ML model monitoring and update, to study and provide inputs on potential specification impact at least for the following aspects of AI/ML based positioning accuracy enhancement</w:t>
      </w:r>
    </w:p>
    <w:p w14:paraId="2CCE3B49" w14:textId="77777777" w:rsidR="00B21369" w:rsidRPr="00687597" w:rsidRDefault="00B21369" w:rsidP="00B21369">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AI/ML model monitoring performance metrics</w:t>
      </w:r>
    </w:p>
    <w:p w14:paraId="7EC53083" w14:textId="77777777" w:rsidR="00B21369" w:rsidRPr="00687597" w:rsidRDefault="00B21369" w:rsidP="00B21369">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Condition of AI/ML model update</w:t>
      </w:r>
    </w:p>
    <w:p w14:paraId="6DE31F5A" w14:textId="77777777" w:rsidR="00B21369" w:rsidRPr="00687597" w:rsidRDefault="00B21369" w:rsidP="00B21369">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Reference signals and measurement feedback/report</w:t>
      </w:r>
    </w:p>
    <w:p w14:paraId="3D36B303" w14:textId="77777777" w:rsidR="00B21369" w:rsidRPr="00687597" w:rsidRDefault="00B21369" w:rsidP="00B21369">
      <w:pPr>
        <w:pStyle w:val="af2"/>
        <w:widowControl/>
        <w:numPr>
          <w:ilvl w:val="0"/>
          <w:numId w:val="37"/>
        </w:numPr>
        <w:overflowPunct/>
        <w:spacing w:after="0"/>
        <w:ind w:firstLineChars="0"/>
        <w:jc w:val="left"/>
        <w:rPr>
          <w:rFonts w:ascii="Times New Roman" w:hAnsi="Times New Roman"/>
          <w:sz w:val="20"/>
          <w:szCs w:val="20"/>
        </w:rPr>
      </w:pPr>
      <w:r w:rsidRPr="00687597">
        <w:rPr>
          <w:rFonts w:ascii="Times New Roman" w:hAnsi="Times New Roman"/>
          <w:sz w:val="20"/>
          <w:szCs w:val="20"/>
        </w:rPr>
        <w:t>Other aspects are not precluded</w:t>
      </w:r>
    </w:p>
    <w:p w14:paraId="613AB90A" w14:textId="77777777" w:rsidR="00B21369" w:rsidRPr="00B21369" w:rsidRDefault="00B21369" w:rsidP="00B21369"/>
    <w:p w14:paraId="7C087DB7" w14:textId="77777777" w:rsidR="00B21369" w:rsidRDefault="00B21369" w:rsidP="00B21369">
      <w:r>
        <w:t xml:space="preserve">Offline-trained AI/ML model may not always work well due to the change of wireless propagation environments, such as </w:t>
      </w:r>
      <w:r w:rsidRPr="00BD5F85">
        <w:t>the change of cabinet location in the factory</w:t>
      </w:r>
      <w:r>
        <w:t>. In such case, we can fine-tune the model with some newly collected field data. But the first step is to make the network (network side and UE side) aware that the current model is no longer valid. Therefore, model monitoring is a necessary procedure to maintain model performance in the process of model inference.</w:t>
      </w:r>
    </w:p>
    <w:p w14:paraId="6CCBD72E" w14:textId="77777777" w:rsidR="00B21369" w:rsidRDefault="00B21369" w:rsidP="00B21369">
      <w:r>
        <w:t xml:space="preserve">There are two granularities of model monitoring: </w:t>
      </w:r>
    </w:p>
    <w:p w14:paraId="630AE9BC" w14:textId="77777777" w:rsidR="00B21369" w:rsidRDefault="00B21369" w:rsidP="00B21369">
      <w:pPr>
        <w:pStyle w:val="bullet1"/>
      </w:pPr>
      <w:r w:rsidRPr="00BB1097">
        <w:rPr>
          <w:b/>
        </w:rPr>
        <w:lastRenderedPageBreak/>
        <w:t>Fine granularity</w:t>
      </w:r>
      <w:r>
        <w:t xml:space="preserve">: </w:t>
      </w:r>
      <w:r w:rsidRPr="00DA0BE1">
        <w:t>The</w:t>
      </w:r>
      <w:r>
        <w:t xml:space="preserve"> current</w:t>
      </w:r>
      <w:r w:rsidRPr="00DA0BE1">
        <w:t xml:space="preserve"> model only fails at certain locations or at certain time</w:t>
      </w:r>
      <w:r>
        <w:t>s</w:t>
      </w:r>
      <w:r w:rsidRPr="00DA0BE1">
        <w:t xml:space="preserve"> due to some unexpected factors</w:t>
      </w:r>
      <w:r>
        <w:t xml:space="preserve">, such as the shading from moving vehicles, but works well at other locations or at other times. In such case, it is not necessary to collect filed data and further fine-tune the current model. The performance of fine granularity can be monitored according to the immediate output of the model. </w:t>
      </w:r>
    </w:p>
    <w:p w14:paraId="34B5AC09" w14:textId="44D61E16" w:rsidR="00B21369" w:rsidRDefault="00B21369" w:rsidP="00B21369">
      <w:pPr>
        <w:pStyle w:val="bullet1"/>
      </w:pPr>
      <w:r w:rsidRPr="00BB1097">
        <w:rPr>
          <w:rFonts w:hint="eastAsia"/>
          <w:b/>
        </w:rPr>
        <w:t>C</w:t>
      </w:r>
      <w:r w:rsidRPr="00BB1097">
        <w:rPr>
          <w:b/>
        </w:rPr>
        <w:t>oarse granularity</w:t>
      </w:r>
      <w:r>
        <w:t xml:space="preserve">: The current model fails at many locations or at many times due to the change of wireless environments, such as </w:t>
      </w:r>
      <w:r w:rsidRPr="00BD5F85">
        <w:t xml:space="preserve">the </w:t>
      </w:r>
      <w:r>
        <w:t xml:space="preserve">internal structure of the factory. In such case, model fine-tuning is required to adapt </w:t>
      </w:r>
      <w:r w:rsidR="00C57BA4">
        <w:t xml:space="preserve">the model </w:t>
      </w:r>
      <w:r>
        <w:t>to the new environment. The performance of coarse granularity</w:t>
      </w:r>
      <w:r w:rsidRPr="00BA04F5">
        <w:t xml:space="preserve"> </w:t>
      </w:r>
      <w:r>
        <w:t>can be monitored according to the long-term statistics of positioning error or channel condition.</w:t>
      </w:r>
    </w:p>
    <w:p w14:paraId="13513F12" w14:textId="2118A0A7" w:rsidR="00C47C8D" w:rsidRDefault="00C47C8D" w:rsidP="00C47C8D">
      <w:pPr>
        <w:pStyle w:val="title3"/>
      </w:pPr>
      <w:r>
        <w:t>Model monitoring</w:t>
      </w:r>
    </w:p>
    <w:p w14:paraId="2EED4C63" w14:textId="6E8BBF55" w:rsidR="00C47C8D" w:rsidRDefault="00C47C8D" w:rsidP="00C47C8D">
      <w:r>
        <w:rPr>
          <w:rFonts w:hint="eastAsia"/>
        </w:rPr>
        <w:t>Wh</w:t>
      </w:r>
      <w:r>
        <w:t xml:space="preserve">en the AI/ML model is deployed at UE side, model monitoring can be performed at UE side. In such case, </w:t>
      </w:r>
      <w:r w:rsidR="006B543E">
        <w:t>network side should send a model monitoring instruction to the target UE</w:t>
      </w:r>
      <w:r>
        <w:t>, and then, the results of model monitoring should be fed back to network side. T</w:t>
      </w:r>
      <w:r w:rsidRPr="004D4C6F">
        <w:t>he detailed specification impacts are listed as follows.</w:t>
      </w:r>
    </w:p>
    <w:p w14:paraId="60984A4E" w14:textId="750D1EED" w:rsidR="00C47C8D" w:rsidRDefault="00C47C8D" w:rsidP="00C47C8D">
      <w:pPr>
        <w:pStyle w:val="bullet1"/>
      </w:pPr>
      <w:r>
        <w:t>Network side should send</w:t>
      </w:r>
      <w:bookmarkStart w:id="12" w:name="OLE_LINK5"/>
      <w:bookmarkStart w:id="13" w:name="OLE_LINK6"/>
      <w:r>
        <w:t xml:space="preserve"> a model monitoring instruction</w:t>
      </w:r>
      <w:bookmarkEnd w:id="12"/>
      <w:bookmarkEnd w:id="13"/>
      <w:r>
        <w:t xml:space="preserve"> to inform the target UE to perform model monitoring. This instruction may also </w:t>
      </w:r>
      <w:r w:rsidR="00920406">
        <w:t>include</w:t>
      </w:r>
      <w:r>
        <w:t xml:space="preserve"> </w:t>
      </w:r>
      <w:r w:rsidR="000E3C40">
        <w:t>an</w:t>
      </w:r>
      <w:r w:rsidR="00580ECF">
        <w:t xml:space="preserve"> assistance information </w:t>
      </w:r>
      <w:r w:rsidR="000E3C40">
        <w:t xml:space="preserve">request </w:t>
      </w:r>
      <w:r w:rsidR="00580ECF">
        <w:t xml:space="preserve">containing </w:t>
      </w:r>
      <w:r>
        <w:t>the specific</w:t>
      </w:r>
      <w:r w:rsidR="00AC6285">
        <w:t xml:space="preserve"> model monitoring</w:t>
      </w:r>
      <w:r>
        <w:t xml:space="preserve"> </w:t>
      </w:r>
      <w:r w:rsidR="00932412" w:rsidRPr="003D257C">
        <w:t>performance metrics</w:t>
      </w:r>
      <w:r w:rsidR="00932412">
        <w:t xml:space="preserve"> </w:t>
      </w:r>
      <w:r w:rsidR="00855947">
        <w:t>which</w:t>
      </w:r>
      <w:r w:rsidR="00AC6285">
        <w:t xml:space="preserve"> UE side should measur</w:t>
      </w:r>
      <w:r w:rsidR="006C34C0">
        <w:t>e</w:t>
      </w:r>
      <w:r>
        <w:t>. Moreover, the process of such model monitoring can also be triggered by UE side.</w:t>
      </w:r>
    </w:p>
    <w:p w14:paraId="15336292" w14:textId="77777777" w:rsidR="00C47C8D" w:rsidRDefault="00C47C8D" w:rsidP="00C47C8D">
      <w:pPr>
        <w:pStyle w:val="bullet1"/>
      </w:pPr>
      <w:r>
        <w:t>UE side performs model monitoring, and then feeds back a model validity identification to network side. Optionally, the reason for model invalidation can be also attached when UE side confirms the current model does not work well.</w:t>
      </w:r>
    </w:p>
    <w:p w14:paraId="6F59407F" w14:textId="3719C260" w:rsidR="00C47C8D" w:rsidRDefault="006B543E" w:rsidP="00C47C8D">
      <w:pPr>
        <w:jc w:val="center"/>
      </w:pPr>
      <w:r>
        <w:object w:dxaOrig="5445" w:dyaOrig="3061" w14:anchorId="76E12A1E">
          <v:shape id="_x0000_i1034" type="#_x0000_t75" style="width:271.7pt;height:153.4pt" o:ole="">
            <v:imagedata r:id="rId25" o:title=""/>
          </v:shape>
          <o:OLEObject Type="Embed" ProgID="Visio.Drawing.15" ShapeID="_x0000_i1034" DrawAspect="Content" ObjectID="_1726061071" r:id="rId26"/>
        </w:object>
      </w:r>
    </w:p>
    <w:p w14:paraId="4E0C3096" w14:textId="16022179" w:rsidR="00C47C8D" w:rsidRDefault="00C47C8D" w:rsidP="00C47C8D">
      <w:pPr>
        <w:pStyle w:val="figure"/>
      </w:pPr>
      <w:r>
        <w:rPr>
          <w:rFonts w:hint="eastAsia"/>
        </w:rPr>
        <w:t>In</w:t>
      </w:r>
      <w:r>
        <w:t>formation exchange procedure when model monitoring is conducted at UE side</w:t>
      </w:r>
    </w:p>
    <w:p w14:paraId="44B0CC6C" w14:textId="555AA5B3" w:rsidR="00C47C8D" w:rsidRPr="00084FF6" w:rsidRDefault="00C47C8D" w:rsidP="00C47C8D">
      <w:pPr>
        <w:pStyle w:val="proposal"/>
        <w:spacing w:before="120" w:after="120"/>
      </w:pPr>
      <w:r>
        <w:t>The assistance information from network side is required to support model monitoring at UE side.</w:t>
      </w:r>
      <w:r w:rsidR="00254CB0">
        <w:t xml:space="preserve"> </w:t>
      </w:r>
    </w:p>
    <w:p w14:paraId="6FB120CD" w14:textId="77777777" w:rsidR="00C47C8D" w:rsidRDefault="00C47C8D" w:rsidP="00C47C8D">
      <w:r>
        <w:t xml:space="preserve">When the AI/ML model is deployed at UE or network side, model monitoring can be performed at network side.  </w:t>
      </w:r>
    </w:p>
    <w:p w14:paraId="79444F28" w14:textId="27AB97A0" w:rsidR="00C47C8D" w:rsidRDefault="00C47C8D" w:rsidP="00C47C8D">
      <w:r>
        <w:t xml:space="preserve">When model inference is performed at UE side and model monitoring is performed at network side, </w:t>
      </w:r>
      <w:r w:rsidR="00171EA1">
        <w:t xml:space="preserve">network side should firstly </w:t>
      </w:r>
      <w:r w:rsidR="00D818C6">
        <w:t>send an assistance request to inform UE to measure and report related performance metrics for model monitoring.</w:t>
      </w:r>
      <w:r>
        <w:t xml:space="preserve"> </w:t>
      </w:r>
      <w:r w:rsidR="00FF1805">
        <w:t xml:space="preserve">Then, </w:t>
      </w:r>
      <w:r w:rsidR="00D818C6">
        <w:t xml:space="preserve">UE side </w:t>
      </w:r>
      <w:r>
        <w:t xml:space="preserve">should send </w:t>
      </w:r>
      <w:r w:rsidR="00FF1805">
        <w:t>requested</w:t>
      </w:r>
      <w:r>
        <w:t xml:space="preserve"> assistance information for model monitoring to network side</w:t>
      </w:r>
      <w:r w:rsidR="00FF1805">
        <w:t xml:space="preserve"> if available</w:t>
      </w:r>
      <w:r>
        <w:t>. In the end, the results of model monitoring should be fed back to UE side.</w:t>
      </w:r>
      <w:r w:rsidRPr="004B7948">
        <w:t xml:space="preserve"> </w:t>
      </w:r>
      <w:r w:rsidR="00F27C50">
        <w:t xml:space="preserve">It is noted that the procedure of model monitoring can be also triggered by network side. In such case, the model monitoring request from UE side is not needed. </w:t>
      </w:r>
      <w:r>
        <w:t>T</w:t>
      </w:r>
      <w:r w:rsidRPr="004D4C6F">
        <w:t>he detailed specification impacts are listed as follows.</w:t>
      </w:r>
    </w:p>
    <w:p w14:paraId="0A1DCAE2" w14:textId="195E0B50" w:rsidR="002271C5" w:rsidRDefault="002271C5" w:rsidP="002271C5">
      <w:pPr>
        <w:pStyle w:val="bullet1"/>
      </w:pPr>
      <w:r w:rsidRPr="002271C5">
        <w:t xml:space="preserve">Network side should send a model monitoring instruction to inform the target UE to </w:t>
      </w:r>
      <w:r>
        <w:t>measure and report related performance metrics for</w:t>
      </w:r>
      <w:r w:rsidRPr="002271C5">
        <w:t xml:space="preserve"> model monitoring</w:t>
      </w:r>
      <w:r>
        <w:t xml:space="preserve"> at network</w:t>
      </w:r>
      <w:r w:rsidR="008B6A35">
        <w:t xml:space="preserve"> side</w:t>
      </w:r>
      <w:r w:rsidRPr="002271C5">
        <w:t>. Moreover, the process of such model monitoring can also be triggered by UE side.</w:t>
      </w:r>
    </w:p>
    <w:p w14:paraId="2988351A" w14:textId="2C37764F" w:rsidR="00C47C8D" w:rsidRDefault="00C47C8D" w:rsidP="00C47C8D">
      <w:pPr>
        <w:pStyle w:val="bullet1"/>
      </w:pPr>
      <w:r>
        <w:t xml:space="preserve">UE side reports the assistance information </w:t>
      </w:r>
      <w:r w:rsidR="005A31DE">
        <w:t xml:space="preserve">for model monitoring </w:t>
      </w:r>
      <w:r>
        <w:t>to network side</w:t>
      </w:r>
      <w:r w:rsidR="005A31DE">
        <w:t>. This assistance information contain</w:t>
      </w:r>
      <w:r w:rsidR="002F7262">
        <w:t>s</w:t>
      </w:r>
      <w:r w:rsidR="005A31DE">
        <w:t xml:space="preserve"> the </w:t>
      </w:r>
      <w:r w:rsidR="00B86709">
        <w:t>required</w:t>
      </w:r>
      <w:r w:rsidR="005A31DE">
        <w:t xml:space="preserve"> </w:t>
      </w:r>
      <w:r w:rsidR="005A31DE" w:rsidRPr="003D257C">
        <w:t>performance metrics</w:t>
      </w:r>
      <w:r w:rsidR="005A31DE">
        <w:t xml:space="preserve"> </w:t>
      </w:r>
      <w:r w:rsidR="005F0868">
        <w:t>of</w:t>
      </w:r>
      <w:r w:rsidR="005A31DE">
        <w:t xml:space="preserve"> model monitoring.</w:t>
      </w:r>
    </w:p>
    <w:p w14:paraId="6969E0F6" w14:textId="5041014A" w:rsidR="00C47C8D" w:rsidRDefault="00C47C8D" w:rsidP="00C47C8D">
      <w:pPr>
        <w:pStyle w:val="bullet1"/>
      </w:pPr>
      <w:r>
        <w:t>Network side performs model monitoring, and then feeds back a model validity identification to UE side. Optionally, the reason for model invalidation can be also attached when then network side confirms the current model does not work well.</w:t>
      </w:r>
    </w:p>
    <w:p w14:paraId="1DE83841" w14:textId="52E454E1" w:rsidR="00C47C8D" w:rsidRDefault="00D818C6" w:rsidP="00C47C8D">
      <w:pPr>
        <w:jc w:val="center"/>
      </w:pPr>
      <w:r>
        <w:object w:dxaOrig="5385" w:dyaOrig="3600" w14:anchorId="2CFFCB52">
          <v:shape id="_x0000_i1035" type="#_x0000_t75" style="width:269.2pt;height:180.3pt" o:ole="">
            <v:imagedata r:id="rId27" o:title=""/>
          </v:shape>
          <o:OLEObject Type="Embed" ProgID="Visio.Drawing.15" ShapeID="_x0000_i1035" DrawAspect="Content" ObjectID="_1726061072" r:id="rId28"/>
        </w:object>
      </w:r>
    </w:p>
    <w:p w14:paraId="70C2C4E4" w14:textId="2BF4967F" w:rsidR="00C47C8D" w:rsidRPr="009527DC" w:rsidRDefault="00C47C8D" w:rsidP="00B053D4">
      <w:pPr>
        <w:pStyle w:val="figure"/>
      </w:pPr>
      <w:r>
        <w:rPr>
          <w:rFonts w:hint="eastAsia"/>
        </w:rPr>
        <w:t>In</w:t>
      </w:r>
      <w:r>
        <w:t>formation exchange procedure when model inference is performed at UE side and model monitoring is performed at network side</w:t>
      </w:r>
    </w:p>
    <w:p w14:paraId="7B085044" w14:textId="68DB5C08" w:rsidR="00C47C8D" w:rsidRDefault="00C47C8D" w:rsidP="00C47C8D">
      <w:r>
        <w:t xml:space="preserve">When model inference and model monitoring are performed at network side, network side should send assistance </w:t>
      </w:r>
      <w:r w:rsidR="007B6BB6">
        <w:t xml:space="preserve">information </w:t>
      </w:r>
      <w:r>
        <w:t>request to UE side for model monitoring firstly. Then, UE side should send the requested assistance information to network side if available. T</w:t>
      </w:r>
      <w:r w:rsidRPr="004D4C6F">
        <w:t>he detailed specification impacts are listed as follows.</w:t>
      </w:r>
    </w:p>
    <w:p w14:paraId="08FC4135" w14:textId="414037FD" w:rsidR="00C47C8D" w:rsidRDefault="00C47C8D" w:rsidP="00C47C8D">
      <w:pPr>
        <w:pStyle w:val="bullet1"/>
      </w:pPr>
      <w:r>
        <w:t>Network side send</w:t>
      </w:r>
      <w:r w:rsidR="007B6BB6">
        <w:t>s</w:t>
      </w:r>
      <w:r>
        <w:t xml:space="preserve"> an assistance</w:t>
      </w:r>
      <w:r w:rsidR="007B6BB6">
        <w:t xml:space="preserve"> information</w:t>
      </w:r>
      <w:r>
        <w:t xml:space="preserve"> request to UE side for model monitoring. </w:t>
      </w:r>
      <w:r w:rsidR="00FE28A7">
        <w:t xml:space="preserve">This </w:t>
      </w:r>
      <w:r w:rsidR="00F44B0B">
        <w:t xml:space="preserve">assistance information request </w:t>
      </w:r>
      <w:r w:rsidR="00FE28A7">
        <w:t xml:space="preserve">may also contain the specific </w:t>
      </w:r>
      <w:r w:rsidR="008C7C32">
        <w:t>model monitoring</w:t>
      </w:r>
      <w:r w:rsidR="008C7C32" w:rsidRPr="003D257C">
        <w:t xml:space="preserve"> </w:t>
      </w:r>
      <w:r w:rsidR="00FE28A7" w:rsidRPr="003D257C">
        <w:t>performance metrics</w:t>
      </w:r>
      <w:r w:rsidR="00FE28A7">
        <w:t xml:space="preserve"> </w:t>
      </w:r>
      <w:r w:rsidR="008C7C32">
        <w:t xml:space="preserve">which </w:t>
      </w:r>
      <w:r w:rsidR="002E246A">
        <w:t>UE side should measure and report to network side</w:t>
      </w:r>
      <w:r w:rsidR="00FE28A7">
        <w:t>.</w:t>
      </w:r>
    </w:p>
    <w:p w14:paraId="505E5583" w14:textId="72F6293E" w:rsidR="00C47C8D" w:rsidRDefault="00C47C8D" w:rsidP="00C47C8D">
      <w:pPr>
        <w:pStyle w:val="bullet1"/>
      </w:pPr>
      <w:r>
        <w:t xml:space="preserve">UE side </w:t>
      </w:r>
      <w:r w:rsidR="003A7D78">
        <w:t>reports</w:t>
      </w:r>
      <w:r>
        <w:t xml:space="preserve"> the requested assistance information to network side if available.</w:t>
      </w:r>
    </w:p>
    <w:p w14:paraId="4E035276" w14:textId="77777777" w:rsidR="00C47C8D" w:rsidRDefault="00C47C8D" w:rsidP="00C47C8D">
      <w:pPr>
        <w:jc w:val="center"/>
      </w:pPr>
      <w:r>
        <w:object w:dxaOrig="5445" w:dyaOrig="2670" w14:anchorId="502E1CB6">
          <v:shape id="_x0000_i1036" type="#_x0000_t75" style="width:271.7pt;height:134.6pt" o:ole="">
            <v:imagedata r:id="rId29" o:title=""/>
          </v:shape>
          <o:OLEObject Type="Embed" ProgID="Visio.Drawing.15" ShapeID="_x0000_i1036" DrawAspect="Content" ObjectID="_1726061073" r:id="rId30"/>
        </w:object>
      </w:r>
    </w:p>
    <w:p w14:paraId="707F6AD5" w14:textId="76947EC0"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model inference and model monitoring are performed at network side</w:t>
      </w:r>
    </w:p>
    <w:p w14:paraId="492486A8" w14:textId="69E3078B" w:rsidR="00350C8F" w:rsidRPr="00350C8F" w:rsidRDefault="00C47C8D" w:rsidP="00350C8F">
      <w:pPr>
        <w:pStyle w:val="proposal"/>
        <w:spacing w:before="120" w:after="120"/>
      </w:pPr>
      <w:r>
        <w:t>The assistance</w:t>
      </w:r>
      <w:r w:rsidRPr="008000D8">
        <w:t xml:space="preserve"> </w:t>
      </w:r>
      <w:r>
        <w:t>i</w:t>
      </w:r>
      <w:r w:rsidRPr="008000D8">
        <w:t>nformation</w:t>
      </w:r>
      <w:r>
        <w:t xml:space="preserve"> from UE side is required to support model monitoring at network side</w:t>
      </w:r>
      <w:r w:rsidR="00350C8F">
        <w:t>.</w:t>
      </w:r>
    </w:p>
    <w:p w14:paraId="3DBC1919" w14:textId="1AAC63FB" w:rsidR="001E35B8" w:rsidRDefault="001E35B8" w:rsidP="001E35B8">
      <w:r>
        <w:t xml:space="preserve">Before </w:t>
      </w:r>
      <w:r w:rsidR="002A2E78">
        <w:t xml:space="preserve">touching </w:t>
      </w:r>
      <w:r>
        <w:t>the specifi</w:t>
      </w:r>
      <w:r w:rsidR="00DD4537">
        <w:t>c model monitoring</w:t>
      </w:r>
      <w:r w:rsidR="00DD4537" w:rsidRPr="003D257C">
        <w:t xml:space="preserve"> </w:t>
      </w:r>
      <w:r w:rsidRPr="003D257C">
        <w:t>performance metrics</w:t>
      </w:r>
      <w:r>
        <w:t>, we firstly analyze the cause</w:t>
      </w:r>
      <w:r w:rsidR="00350C8F">
        <w:t>s</w:t>
      </w:r>
      <w:r>
        <w:t xml:space="preserve"> of model failure or invalidation</w:t>
      </w:r>
      <w:r w:rsidR="00350C8F">
        <w:t>, which are listed as follows</w:t>
      </w:r>
      <w:r>
        <w:t>:</w:t>
      </w:r>
    </w:p>
    <w:p w14:paraId="70CBE9EB" w14:textId="04F26C71" w:rsidR="001E35B8" w:rsidRDefault="00B54B1E" w:rsidP="001E35B8">
      <w:pPr>
        <w:pStyle w:val="bullet1"/>
      </w:pPr>
      <w:r>
        <w:t>P</w:t>
      </w:r>
      <w:r w:rsidR="007108BE">
        <w:t xml:space="preserve">hysical </w:t>
      </w:r>
      <w:r w:rsidR="001E35B8">
        <w:t xml:space="preserve">environment changes, such as the internal structure of the factory. </w:t>
      </w:r>
    </w:p>
    <w:p w14:paraId="60437B79" w14:textId="55655DFB" w:rsidR="001E35B8" w:rsidRPr="001E35B8" w:rsidRDefault="00F27D64" w:rsidP="001E35B8">
      <w:pPr>
        <w:pStyle w:val="bullet1"/>
      </w:pPr>
      <w:r>
        <w:t xml:space="preserve">Network </w:t>
      </w:r>
      <w:r w:rsidR="00B6412B">
        <w:t>environment</w:t>
      </w:r>
      <w:r>
        <w:t xml:space="preserve"> changes, </w:t>
      </w:r>
      <w:r w:rsidR="001E35B8">
        <w:t xml:space="preserve">such as </w:t>
      </w:r>
      <w:r w:rsidR="001E35B8" w:rsidRPr="001E35B8">
        <w:t>S</w:t>
      </w:r>
      <w:r w:rsidR="00FC002A">
        <w:t>I</w:t>
      </w:r>
      <w:r w:rsidR="001E35B8" w:rsidRPr="001E35B8">
        <w:t>NR range, synchronization error range, PRS configuration.</w:t>
      </w:r>
    </w:p>
    <w:p w14:paraId="25495D68" w14:textId="079E517E" w:rsidR="001E35B8" w:rsidRDefault="001E35B8" w:rsidP="001E35B8">
      <w:pPr>
        <w:pStyle w:val="bullet1"/>
      </w:pPr>
      <w:r>
        <w:rPr>
          <w:rFonts w:hint="eastAsia"/>
        </w:rPr>
        <w:t>O</w:t>
      </w:r>
      <w:r>
        <w:t xml:space="preserve">ther unexpected factors, such as </w:t>
      </w:r>
      <w:r w:rsidR="002A2E78">
        <w:t xml:space="preserve">obstacles </w:t>
      </w:r>
      <w:r w:rsidR="00283815">
        <w:t>caused</w:t>
      </w:r>
      <w:r>
        <w:t xml:space="preserve"> by moving vehicles</w:t>
      </w:r>
      <w:r w:rsidR="00FC002A">
        <w:t>.</w:t>
      </w:r>
      <w:r w:rsidR="00B54B1E">
        <w:t xml:space="preserve"> </w:t>
      </w:r>
    </w:p>
    <w:p w14:paraId="19936081" w14:textId="19A4E4FF" w:rsidR="00350C8F" w:rsidRDefault="00350C8F" w:rsidP="00350C8F">
      <w:r>
        <w:rPr>
          <w:rFonts w:hint="eastAsia"/>
        </w:rPr>
        <w:t>S</w:t>
      </w:r>
      <w:r>
        <w:t>pecifically, the physical and network environments change can be detected by some sensors or long-term statistic information, while the impact of other unexpected factors is temporary</w:t>
      </w:r>
      <w:r w:rsidR="00A87253">
        <w:t xml:space="preserve"> and negligible</w:t>
      </w:r>
      <w:r w:rsidR="00D618C6">
        <w:t xml:space="preserve"> which can be eliminated </w:t>
      </w:r>
      <w:r w:rsidR="00E24BED">
        <w:t>with</w:t>
      </w:r>
      <w:r w:rsidR="00D618C6">
        <w:t xml:space="preserve"> statistic information. </w:t>
      </w:r>
    </w:p>
    <w:p w14:paraId="2ACFBAE6" w14:textId="683E0B02" w:rsidR="00614497" w:rsidRDefault="00614497" w:rsidP="00350C8F">
      <w:r>
        <w:rPr>
          <w:rFonts w:hint="eastAsia"/>
        </w:rPr>
        <w:t>B</w:t>
      </w:r>
      <w:r>
        <w:t xml:space="preserve">ased on above analysis, we list possible </w:t>
      </w:r>
      <w:r w:rsidRPr="003D257C">
        <w:t>AI/ML model monitoring performance metrics</w:t>
      </w:r>
      <w:r>
        <w:t xml:space="preserve"> as follows</w:t>
      </w:r>
      <w:r>
        <w:rPr>
          <w:rFonts w:hint="eastAsia"/>
        </w:rPr>
        <w:t>：</w:t>
      </w:r>
    </w:p>
    <w:p w14:paraId="2F393980" w14:textId="62ED96C5" w:rsidR="00614497" w:rsidRDefault="00614497" w:rsidP="00614497">
      <w:pPr>
        <w:pStyle w:val="bullet1"/>
      </w:pPr>
      <w:r w:rsidRPr="00614497">
        <w:t xml:space="preserve">Forward </w:t>
      </w:r>
      <w:r w:rsidR="00B8400E">
        <w:t>inference</w:t>
      </w:r>
    </w:p>
    <w:p w14:paraId="12D0C681" w14:textId="4265EB61" w:rsidR="00614497" w:rsidRDefault="00614497" w:rsidP="00614497">
      <w:pPr>
        <w:pStyle w:val="bullet1"/>
        <w:numPr>
          <w:ilvl w:val="1"/>
          <w:numId w:val="8"/>
        </w:numPr>
      </w:pPr>
      <w:r>
        <w:t>Environment monitoring, such as by visual sensors deployed at factories.</w:t>
      </w:r>
    </w:p>
    <w:p w14:paraId="5B03C6B9" w14:textId="74F8C292" w:rsidR="007C4592" w:rsidRDefault="007C4592" w:rsidP="00614497">
      <w:pPr>
        <w:pStyle w:val="bullet1"/>
        <w:numPr>
          <w:ilvl w:val="1"/>
          <w:numId w:val="8"/>
        </w:numPr>
      </w:pPr>
      <w:r>
        <w:rPr>
          <w:rFonts w:hint="eastAsia"/>
        </w:rPr>
        <w:t>L</w:t>
      </w:r>
      <w:r>
        <w:t>ong-term CSI statistic</w:t>
      </w:r>
    </w:p>
    <w:p w14:paraId="60AD8F37" w14:textId="66418008" w:rsidR="00614497" w:rsidRDefault="00614497" w:rsidP="00614497">
      <w:pPr>
        <w:pStyle w:val="bullet1"/>
        <w:numPr>
          <w:ilvl w:val="1"/>
          <w:numId w:val="8"/>
        </w:numPr>
      </w:pPr>
      <w:r>
        <w:t>Long-term SNR statistic</w:t>
      </w:r>
    </w:p>
    <w:p w14:paraId="79D9AA7D" w14:textId="1338CADA" w:rsidR="00614497" w:rsidRDefault="00614497" w:rsidP="00614497">
      <w:pPr>
        <w:pStyle w:val="bullet1"/>
        <w:numPr>
          <w:ilvl w:val="1"/>
          <w:numId w:val="8"/>
        </w:numPr>
      </w:pPr>
      <w:r>
        <w:rPr>
          <w:rFonts w:hint="eastAsia"/>
        </w:rPr>
        <w:lastRenderedPageBreak/>
        <w:t>L</w:t>
      </w:r>
      <w:r>
        <w:t>ong-term synchronization error detection</w:t>
      </w:r>
    </w:p>
    <w:p w14:paraId="04CAB702" w14:textId="0C4E3275" w:rsidR="00614497" w:rsidRDefault="00614497" w:rsidP="00614497">
      <w:pPr>
        <w:pStyle w:val="bullet1"/>
        <w:numPr>
          <w:ilvl w:val="1"/>
          <w:numId w:val="8"/>
        </w:numPr>
      </w:pPr>
      <w:r>
        <w:t>PRS configuration matching</w:t>
      </w:r>
    </w:p>
    <w:p w14:paraId="2EF27C29" w14:textId="65CE4298" w:rsidR="00614497" w:rsidRDefault="00614497" w:rsidP="00614497">
      <w:pPr>
        <w:pStyle w:val="bullet1"/>
        <w:numPr>
          <w:ilvl w:val="1"/>
          <w:numId w:val="8"/>
        </w:numPr>
      </w:pPr>
      <w:r>
        <w:t>Other possible features</w:t>
      </w:r>
    </w:p>
    <w:p w14:paraId="136842BB" w14:textId="656E3A02" w:rsidR="00614497" w:rsidRDefault="00614497" w:rsidP="00614497">
      <w:pPr>
        <w:pStyle w:val="bullet1"/>
      </w:pPr>
      <w:r>
        <w:t>B</w:t>
      </w:r>
      <w:r w:rsidRPr="009A3A70">
        <w:t xml:space="preserve">ackward </w:t>
      </w:r>
      <w:r w:rsidR="008E6A6C">
        <w:t>inference</w:t>
      </w:r>
    </w:p>
    <w:p w14:paraId="4BE4E26E" w14:textId="5BE31C7E" w:rsidR="00614497" w:rsidRDefault="00614497" w:rsidP="00614497">
      <w:pPr>
        <w:pStyle w:val="bullet1"/>
        <w:numPr>
          <w:ilvl w:val="1"/>
          <w:numId w:val="8"/>
        </w:numPr>
      </w:pPr>
      <w:r>
        <w:rPr>
          <w:rFonts w:hint="eastAsia"/>
        </w:rPr>
        <w:t>L</w:t>
      </w:r>
      <w:r>
        <w:t>ong-term</w:t>
      </w:r>
      <w:r w:rsidR="00903F06">
        <w:t xml:space="preserve"> model</w:t>
      </w:r>
      <w:r>
        <w:t xml:space="preserve"> inference error (location or other intermediate features)</w:t>
      </w:r>
    </w:p>
    <w:p w14:paraId="1EB1E958" w14:textId="2A80E6E8" w:rsidR="00B8400E" w:rsidRDefault="00B8400E" w:rsidP="00B8400E">
      <w:pPr>
        <w:pStyle w:val="bullet1"/>
        <w:numPr>
          <w:ilvl w:val="0"/>
          <w:numId w:val="0"/>
        </w:numPr>
        <w:ind w:left="420" w:hanging="420"/>
        <w:jc w:val="center"/>
      </w:pPr>
      <w:r>
        <w:object w:dxaOrig="7770" w:dyaOrig="3345" w14:anchorId="6E54845C">
          <v:shape id="_x0000_i1037" type="#_x0000_t75" style="width:388.8pt;height:167.15pt" o:ole="">
            <v:imagedata r:id="rId31" o:title=""/>
          </v:shape>
          <o:OLEObject Type="Embed" ProgID="Visio.Drawing.15" ShapeID="_x0000_i1037" DrawAspect="Content" ObjectID="_1726061074" r:id="rId32"/>
        </w:object>
      </w:r>
    </w:p>
    <w:p w14:paraId="2E270ED3" w14:textId="2C9E303C" w:rsidR="00657608" w:rsidRDefault="00657608" w:rsidP="00657608">
      <w:pPr>
        <w:pStyle w:val="figure"/>
      </w:pPr>
      <w:r>
        <w:t xml:space="preserve"> </w:t>
      </w:r>
      <w:bookmarkStart w:id="14" w:name="_Ref114667852"/>
      <w:r>
        <w:t>A model monitoring framework</w:t>
      </w:r>
      <w:bookmarkEnd w:id="14"/>
    </w:p>
    <w:p w14:paraId="2D2350F5" w14:textId="2F6A636C" w:rsidR="00614497" w:rsidRDefault="00657608" w:rsidP="00802BAC">
      <w:r>
        <w:t xml:space="preserve">As show in </w:t>
      </w:r>
      <w:r>
        <w:fldChar w:fldCharType="begin"/>
      </w:r>
      <w:r>
        <w:instrText xml:space="preserve"> REF _Ref114667852 \r \h </w:instrText>
      </w:r>
      <w:r>
        <w:fldChar w:fldCharType="separate"/>
      </w:r>
      <w:r>
        <w:t>Figure 11</w:t>
      </w:r>
      <w:r>
        <w:fldChar w:fldCharType="end"/>
      </w:r>
      <w:r w:rsidR="00112031">
        <w:t xml:space="preserve">, forward </w:t>
      </w:r>
      <w:r>
        <w:t>inference</w:t>
      </w:r>
      <w:r w:rsidR="00112031">
        <w:t xml:space="preserve"> performs model monitoring </w:t>
      </w:r>
      <w:r w:rsidR="0029219F">
        <w:t>based on</w:t>
      </w:r>
      <w:r w:rsidR="00112031">
        <w:t xml:space="preserve"> the feature</w:t>
      </w:r>
      <w:r w:rsidR="0029219F">
        <w:t xml:space="preserve"> statistic</w:t>
      </w:r>
      <w:r w:rsidR="00112031">
        <w:t xml:space="preserve"> </w:t>
      </w:r>
      <w:r w:rsidR="00B01431">
        <w:t>related to</w:t>
      </w:r>
      <w:r w:rsidR="00112031">
        <w:t xml:space="preserve"> model input</w:t>
      </w:r>
      <w:r w:rsidR="00802BAC">
        <w:t xml:space="preserve">, while backward </w:t>
      </w:r>
      <w:r>
        <w:t xml:space="preserve">inference </w:t>
      </w:r>
      <w:r w:rsidR="00802BAC">
        <w:t xml:space="preserve">performs model monitoring according to the error </w:t>
      </w:r>
      <w:r w:rsidR="009428DD">
        <w:t xml:space="preserve">statistic </w:t>
      </w:r>
      <w:r w:rsidR="00745517">
        <w:t>related to</w:t>
      </w:r>
      <w:r w:rsidR="00802BAC">
        <w:t xml:space="preserve"> model output.</w:t>
      </w:r>
    </w:p>
    <w:p w14:paraId="1567B76F" w14:textId="77777777" w:rsidR="009A14B4" w:rsidRDefault="009E0E13" w:rsidP="00040BA0">
      <w:r>
        <w:t xml:space="preserve">Moreover, </w:t>
      </w:r>
      <w:r w:rsidR="009B4A84">
        <w:t xml:space="preserve"> </w:t>
      </w:r>
      <w:r>
        <w:t>dedicated reference signals may be required to perform model monitoring, such as configuring more dense PRS to obtain near-truth inference for backward extrapolation.</w:t>
      </w:r>
      <w:r w:rsidR="00040BA0">
        <w:t xml:space="preserve"> </w:t>
      </w:r>
    </w:p>
    <w:p w14:paraId="40E4D622" w14:textId="6D87FFA8" w:rsidR="00CA5EE8" w:rsidRPr="00CA5EE8" w:rsidRDefault="00CA5EE8" w:rsidP="00040BA0">
      <w:r>
        <w:t>It is noted that when AI/ML based positioning methods are out of work, a fallback mechanism should be also considered as an option.</w:t>
      </w:r>
    </w:p>
    <w:p w14:paraId="2B17CCC7" w14:textId="547CD498" w:rsidR="00A23E38" w:rsidRDefault="00A23E38" w:rsidP="006E00F5">
      <w:pPr>
        <w:pStyle w:val="proposal"/>
        <w:spacing w:before="120" w:after="120"/>
      </w:pPr>
      <w:r>
        <w:t xml:space="preserve">The possible </w:t>
      </w:r>
      <w:r w:rsidRPr="003D257C">
        <w:t>AI/ML model monitoring performance metrics</w:t>
      </w:r>
      <w:r>
        <w:t xml:space="preserve"> are listed as follows</w:t>
      </w:r>
      <w:r>
        <w:rPr>
          <w:rFonts w:hint="eastAsia"/>
        </w:rPr>
        <w:t>：</w:t>
      </w:r>
    </w:p>
    <w:p w14:paraId="4B17AB36" w14:textId="77777777" w:rsidR="00A23E38" w:rsidRPr="001F7A0E" w:rsidRDefault="00A23E38" w:rsidP="00A23E38">
      <w:pPr>
        <w:pStyle w:val="bullet1"/>
        <w:rPr>
          <w:b/>
        </w:rPr>
      </w:pPr>
      <w:r w:rsidRPr="001F7A0E">
        <w:rPr>
          <w:b/>
        </w:rPr>
        <w:t>Forward extrapolation</w:t>
      </w:r>
    </w:p>
    <w:p w14:paraId="661003F1" w14:textId="3FD050E7" w:rsidR="00A23E38" w:rsidRDefault="00A23E38" w:rsidP="00A23E38">
      <w:pPr>
        <w:pStyle w:val="bullet1"/>
        <w:numPr>
          <w:ilvl w:val="1"/>
          <w:numId w:val="8"/>
        </w:numPr>
        <w:rPr>
          <w:b/>
        </w:rPr>
      </w:pPr>
      <w:r w:rsidRPr="001F7A0E">
        <w:rPr>
          <w:b/>
        </w:rPr>
        <w:t>Environment monitoring, such as by visual sensors deployed at factories.</w:t>
      </w:r>
    </w:p>
    <w:p w14:paraId="35BC9578" w14:textId="44EC36A1" w:rsidR="00885DBF" w:rsidRPr="001F7A0E" w:rsidRDefault="00885DBF" w:rsidP="00A23E38">
      <w:pPr>
        <w:pStyle w:val="bullet1"/>
        <w:numPr>
          <w:ilvl w:val="1"/>
          <w:numId w:val="8"/>
        </w:numPr>
        <w:rPr>
          <w:b/>
        </w:rPr>
      </w:pPr>
      <w:r>
        <w:rPr>
          <w:rFonts w:hint="eastAsia"/>
          <w:b/>
        </w:rPr>
        <w:t>L</w:t>
      </w:r>
      <w:r>
        <w:rPr>
          <w:b/>
        </w:rPr>
        <w:t>ong-term CSI statistic</w:t>
      </w:r>
    </w:p>
    <w:p w14:paraId="0F741FC7" w14:textId="77777777" w:rsidR="00A23E38" w:rsidRPr="001F7A0E" w:rsidRDefault="00A23E38" w:rsidP="00A23E38">
      <w:pPr>
        <w:pStyle w:val="bullet1"/>
        <w:numPr>
          <w:ilvl w:val="1"/>
          <w:numId w:val="8"/>
        </w:numPr>
        <w:rPr>
          <w:b/>
        </w:rPr>
      </w:pPr>
      <w:r w:rsidRPr="001F7A0E">
        <w:rPr>
          <w:b/>
        </w:rPr>
        <w:t>Long-term SNR statistic</w:t>
      </w:r>
    </w:p>
    <w:p w14:paraId="74F3C5FE" w14:textId="77777777" w:rsidR="00A23E38" w:rsidRPr="001F7A0E" w:rsidRDefault="00A23E38" w:rsidP="00A23E38">
      <w:pPr>
        <w:pStyle w:val="bullet1"/>
        <w:numPr>
          <w:ilvl w:val="1"/>
          <w:numId w:val="8"/>
        </w:numPr>
        <w:rPr>
          <w:b/>
        </w:rPr>
      </w:pPr>
      <w:r w:rsidRPr="001F7A0E">
        <w:rPr>
          <w:rFonts w:hint="eastAsia"/>
          <w:b/>
        </w:rPr>
        <w:t>L</w:t>
      </w:r>
      <w:r w:rsidRPr="001F7A0E">
        <w:rPr>
          <w:b/>
        </w:rPr>
        <w:t>ong-term synchronization error detection</w:t>
      </w:r>
    </w:p>
    <w:p w14:paraId="46FFA406" w14:textId="77777777" w:rsidR="00A23E38" w:rsidRPr="001F7A0E" w:rsidRDefault="00A23E38" w:rsidP="00A23E38">
      <w:pPr>
        <w:pStyle w:val="bullet1"/>
        <w:numPr>
          <w:ilvl w:val="1"/>
          <w:numId w:val="8"/>
        </w:numPr>
        <w:rPr>
          <w:b/>
        </w:rPr>
      </w:pPr>
      <w:r w:rsidRPr="001F7A0E">
        <w:rPr>
          <w:b/>
        </w:rPr>
        <w:t>PRS configuration matching</w:t>
      </w:r>
    </w:p>
    <w:p w14:paraId="584452AB" w14:textId="77777777" w:rsidR="00A23E38" w:rsidRPr="001F7A0E" w:rsidRDefault="00A23E38" w:rsidP="00A23E38">
      <w:pPr>
        <w:pStyle w:val="bullet1"/>
        <w:numPr>
          <w:ilvl w:val="1"/>
          <w:numId w:val="8"/>
        </w:numPr>
        <w:rPr>
          <w:b/>
        </w:rPr>
      </w:pPr>
      <w:r w:rsidRPr="001F7A0E">
        <w:rPr>
          <w:b/>
        </w:rPr>
        <w:t>Other possible features</w:t>
      </w:r>
    </w:p>
    <w:p w14:paraId="502457D1" w14:textId="77777777" w:rsidR="00A23E38" w:rsidRPr="001F7A0E" w:rsidRDefault="00A23E38" w:rsidP="00A23E38">
      <w:pPr>
        <w:pStyle w:val="bullet1"/>
        <w:rPr>
          <w:b/>
        </w:rPr>
      </w:pPr>
      <w:r w:rsidRPr="001F7A0E">
        <w:rPr>
          <w:b/>
        </w:rPr>
        <w:t>Backward extrapolation</w:t>
      </w:r>
    </w:p>
    <w:p w14:paraId="73980C2B" w14:textId="55D1283C" w:rsidR="00A23E38" w:rsidRPr="001F7A0E" w:rsidRDefault="00A23E38" w:rsidP="00802BAC">
      <w:pPr>
        <w:pStyle w:val="bullet1"/>
        <w:numPr>
          <w:ilvl w:val="1"/>
          <w:numId w:val="8"/>
        </w:numPr>
        <w:rPr>
          <w:b/>
        </w:rPr>
      </w:pPr>
      <w:r w:rsidRPr="001F7A0E">
        <w:rPr>
          <w:rFonts w:hint="eastAsia"/>
          <w:b/>
        </w:rPr>
        <w:t>L</w:t>
      </w:r>
      <w:r w:rsidRPr="001F7A0E">
        <w:rPr>
          <w:b/>
        </w:rPr>
        <w:t>ong-term inference error (location or other intermediate features)</w:t>
      </w:r>
    </w:p>
    <w:p w14:paraId="3FFF093F" w14:textId="3F2A38AC" w:rsidR="009B4A84" w:rsidRPr="001E35B8" w:rsidRDefault="008B7CB9" w:rsidP="00802BAC">
      <w:pPr>
        <w:pStyle w:val="proposal"/>
        <w:spacing w:before="120" w:after="120"/>
      </w:pPr>
      <w:r>
        <w:t>Dedicated reference signals</w:t>
      </w:r>
      <w:r w:rsidR="006C7807">
        <w:t xml:space="preserve"> may be required to</w:t>
      </w:r>
      <w:r w:rsidR="000F058E">
        <w:t xml:space="preserve"> obtain performance metrics</w:t>
      </w:r>
      <w:r w:rsidR="00C33FE9">
        <w:t xml:space="preserve"> so as</w:t>
      </w:r>
      <w:r w:rsidR="000F058E">
        <w:t xml:space="preserve"> to</w:t>
      </w:r>
      <w:r w:rsidR="006C7807">
        <w:t xml:space="preserve"> support model monitoring.</w:t>
      </w:r>
    </w:p>
    <w:p w14:paraId="1C784EC8" w14:textId="7324FEBC" w:rsidR="00C47C8D" w:rsidRDefault="00C47C8D" w:rsidP="00C47C8D">
      <w:pPr>
        <w:pStyle w:val="title3"/>
      </w:pPr>
      <w:r>
        <w:rPr>
          <w:rFonts w:hint="eastAsia"/>
        </w:rPr>
        <w:t>M</w:t>
      </w:r>
      <w:r>
        <w:t>odel updating</w:t>
      </w:r>
      <w:r w:rsidR="000C54D3">
        <w:t>/fine-tuning</w:t>
      </w:r>
    </w:p>
    <w:p w14:paraId="3C6D7311" w14:textId="5FA908C4" w:rsidR="00EB68C6" w:rsidRDefault="00C47C8D" w:rsidP="00C47C8D">
      <w:r>
        <w:rPr>
          <w:rFonts w:hint="eastAsia"/>
        </w:rPr>
        <w:t>I</w:t>
      </w:r>
      <w:r>
        <w:t xml:space="preserve">n our companion contribution </w:t>
      </w:r>
      <w:r>
        <w:fldChar w:fldCharType="begin"/>
      </w:r>
      <w:r>
        <w:instrText xml:space="preserve"> REF _Ref101427648 \r \h </w:instrText>
      </w:r>
      <w:r>
        <w:fldChar w:fldCharType="separate"/>
      </w:r>
      <w:r>
        <w:t>[2]</w:t>
      </w:r>
      <w:r>
        <w:fldChar w:fldCharType="end"/>
      </w:r>
      <w:r>
        <w:t xml:space="preserve">, we have shown that model fine-tuning can significantly improve model generalization performance. </w:t>
      </w:r>
      <w:r w:rsidR="006F1394">
        <w:t>T</w:t>
      </w:r>
      <w:r>
        <w:t xml:space="preserve">o </w:t>
      </w:r>
      <w:r w:rsidR="006F1394">
        <w:t xml:space="preserve">adapt to </w:t>
      </w:r>
      <w:r>
        <w:t>the dynamic wireless environment</w:t>
      </w:r>
      <w:r w:rsidR="002E0BA0">
        <w:t xml:space="preserve"> quickly</w:t>
      </w:r>
      <w:r>
        <w:t xml:space="preserve">, model fine-tuning </w:t>
      </w:r>
      <w:r w:rsidR="002A2E78">
        <w:t>is</w:t>
      </w:r>
      <w:r>
        <w:t xml:space="preserve"> necessary. </w:t>
      </w:r>
    </w:p>
    <w:p w14:paraId="4E73226D" w14:textId="42B84837" w:rsidR="00C47C8D" w:rsidRDefault="00C47C8D" w:rsidP="00C47C8D">
      <w:r>
        <w:t xml:space="preserve">In general, model fine-tuning can be regarded as </w:t>
      </w:r>
      <w:r w:rsidR="000C54D3">
        <w:t>mode</w:t>
      </w:r>
      <w:r w:rsidR="00E12F7D">
        <w:t>l</w:t>
      </w:r>
      <w:r>
        <w:t xml:space="preserve"> </w:t>
      </w:r>
      <w:r w:rsidR="000C54D3">
        <w:t>updating</w:t>
      </w:r>
      <w:r>
        <w:t xml:space="preserve"> with prior model information and </w:t>
      </w:r>
      <w:r w:rsidR="000C54D3">
        <w:t xml:space="preserve">a small scale </w:t>
      </w:r>
      <w:r>
        <w:t xml:space="preserve">field data. In this section, we further analyze </w:t>
      </w:r>
      <w:r w:rsidR="003B0AFD">
        <w:t xml:space="preserve">the </w:t>
      </w:r>
      <w:r>
        <w:t>detailed specification impact</w:t>
      </w:r>
      <w:r w:rsidR="00D53A2E">
        <w:t>s</w:t>
      </w:r>
      <w:r>
        <w:t xml:space="preserve"> when model fine-tuning is included.</w:t>
      </w:r>
    </w:p>
    <w:p w14:paraId="409E9A72" w14:textId="77777777" w:rsidR="00C47C8D" w:rsidRDefault="00C47C8D" w:rsidP="00C47C8D">
      <w:r>
        <w:t>For the case in which AI model inference is at UE side, fine-tuning can be conducted at UE side based on the pre-trained model. The detailed specification impacts are listed as follows.</w:t>
      </w:r>
    </w:p>
    <w:p w14:paraId="1F97DDA9" w14:textId="5892B347" w:rsidR="00C47C8D" w:rsidRDefault="00C47C8D" w:rsidP="00C47C8D">
      <w:pPr>
        <w:pStyle w:val="bullet1"/>
      </w:pPr>
      <w:r>
        <w:rPr>
          <w:rFonts w:hint="eastAsia"/>
        </w:rPr>
        <w:t>U</w:t>
      </w:r>
      <w:r>
        <w:t xml:space="preserve">E </w:t>
      </w:r>
      <w:r>
        <w:rPr>
          <w:rFonts w:hint="eastAsia"/>
        </w:rPr>
        <w:t>s</w:t>
      </w:r>
      <w:r>
        <w:t xml:space="preserve">ide needs to inform the network of device capability in advance. The device capabilities may consist of computation capability, available computation resource, available storage resource, battery status, data collection, and other capabilities related to </w:t>
      </w:r>
      <w:r w:rsidR="00DA1C1D">
        <w:t xml:space="preserve">model </w:t>
      </w:r>
      <w:r>
        <w:t>fine-tuning.</w:t>
      </w:r>
    </w:p>
    <w:p w14:paraId="201F527F" w14:textId="6ACADAE6" w:rsidR="00C47C8D" w:rsidRDefault="00C47C8D" w:rsidP="00C47C8D">
      <w:pPr>
        <w:pStyle w:val="bullet1"/>
      </w:pPr>
      <w:r>
        <w:lastRenderedPageBreak/>
        <w:t>Based on the received device capability from the target UE, if network</w:t>
      </w:r>
      <w:r w:rsidR="004C3E60">
        <w:t xml:space="preserve"> </w:t>
      </w:r>
      <w:r w:rsidR="004C3E60">
        <w:rPr>
          <w:rFonts w:hint="eastAsia"/>
        </w:rPr>
        <w:t>s</w:t>
      </w:r>
      <w:r w:rsidR="004C3E60">
        <w:t>ide</w:t>
      </w:r>
      <w:r>
        <w:t xml:space="preserve"> identifies that the device can support model fine-tuning, network side delivers assistance information including pre-trained model information and training configuration to the target UE to support model fine-tuning.</w:t>
      </w:r>
      <w:r>
        <w:rPr>
          <w:rFonts w:hint="eastAsia"/>
        </w:rPr>
        <w:t xml:space="preserve"> </w:t>
      </w:r>
      <w:r>
        <w:t xml:space="preserve">The model information may consist of the input and output of the model, the architecture of the model,  the weight of the model, the configuration of the model, the state of the optimizer, and so on. The training configuration consists of the learning rate, training epoch,  batch size,  end condition, and so on. </w:t>
      </w:r>
    </w:p>
    <w:p w14:paraId="6CAC8B28" w14:textId="033C8F63" w:rsidR="00C47C8D" w:rsidRDefault="00294852" w:rsidP="00C47C8D">
      <w:pPr>
        <w:pStyle w:val="bullet1"/>
        <w:numPr>
          <w:ilvl w:val="0"/>
          <w:numId w:val="0"/>
        </w:numPr>
        <w:jc w:val="center"/>
      </w:pPr>
      <w:r>
        <w:object w:dxaOrig="4875" w:dyaOrig="3180" w14:anchorId="4A702451">
          <v:shape id="_x0000_i1038" type="#_x0000_t75" style="width:243.55pt;height:159.65pt" o:ole="">
            <v:imagedata r:id="rId33" o:title=""/>
          </v:shape>
          <o:OLEObject Type="Embed" ProgID="Visio.Drawing.15" ShapeID="_x0000_i1038" DrawAspect="Content" ObjectID="_1726061075" r:id="rId34"/>
        </w:object>
      </w:r>
    </w:p>
    <w:p w14:paraId="32636023" w14:textId="7D6A6AEA"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fine-tuning is conducted at UE side</w:t>
      </w:r>
    </w:p>
    <w:p w14:paraId="296BFA0E" w14:textId="77777777" w:rsidR="00C47C8D" w:rsidRPr="00580640" w:rsidRDefault="00C47C8D" w:rsidP="00C47C8D">
      <w:pPr>
        <w:pStyle w:val="proposal"/>
        <w:spacing w:before="120" w:after="120"/>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2E64AEAC" w14:textId="5F4FD4E5" w:rsidR="00C47C8D" w:rsidRPr="00580640" w:rsidRDefault="00EB68C6" w:rsidP="00C47C8D">
      <w:pPr>
        <w:pStyle w:val="proposal"/>
        <w:spacing w:before="120" w:after="120"/>
      </w:pPr>
      <w:r>
        <w:t>To enable</w:t>
      </w:r>
      <w:r w:rsidR="00C47C8D" w:rsidRPr="00580640">
        <w:t xml:space="preserve"> model fine-tuning</w:t>
      </w:r>
      <w:r>
        <w:t xml:space="preserve"> when AI/ML model inference is at UE side</w:t>
      </w:r>
      <w:r w:rsidR="00C47C8D" w:rsidRPr="00580640">
        <w:t xml:space="preserve">, </w:t>
      </w:r>
      <w:r>
        <w:t xml:space="preserve">support </w:t>
      </w:r>
      <w:r w:rsidR="00C47C8D" w:rsidRPr="00580640">
        <w:t>assistance information to the target UE about pre-trained model and training configuration.</w:t>
      </w:r>
    </w:p>
    <w:p w14:paraId="46784A6E" w14:textId="5A3B4B0A" w:rsidR="00C47C8D" w:rsidRDefault="00C47C8D" w:rsidP="00C47C8D">
      <w:pPr>
        <w:pStyle w:val="bullet1"/>
        <w:numPr>
          <w:ilvl w:val="0"/>
          <w:numId w:val="0"/>
        </w:numPr>
      </w:pPr>
      <w:r w:rsidRPr="004D4C6F">
        <w:t xml:space="preserve">For the case that AI model </w:t>
      </w:r>
      <w:r>
        <w:t xml:space="preserve">inference </w:t>
      </w:r>
      <w:r w:rsidRPr="004D4C6F">
        <w:t>is at UE</w:t>
      </w:r>
      <w:r>
        <w:t xml:space="preserve"> or network</w:t>
      </w:r>
      <w:r w:rsidRPr="004D4C6F">
        <w:t xml:space="preserve"> side, fine-tuning can be conducted at </w:t>
      </w:r>
      <w:r>
        <w:t>network</w:t>
      </w:r>
      <w:r w:rsidRPr="004D4C6F">
        <w:t xml:space="preserve"> side based on the pre</w:t>
      </w:r>
      <w:r>
        <w:rPr>
          <w:rFonts w:hint="eastAsia"/>
        </w:rPr>
        <w:t>-</w:t>
      </w:r>
      <w:r w:rsidRPr="004D4C6F">
        <w:t xml:space="preserve">trained model. </w:t>
      </w:r>
      <w:r>
        <w:t>In this case, UE side does not need to inform network side of device capability, and network side does not need to transfer model information and training configuration to the target UE.</w:t>
      </w:r>
      <w:r w:rsidRPr="004D4C6F">
        <w:t xml:space="preserve"> </w:t>
      </w:r>
      <w:r>
        <w:t xml:space="preserve">To support model fine-tuning at network side, UE should feed back some requested training data to network side. </w:t>
      </w:r>
      <w:r w:rsidRPr="004D4C6F">
        <w:t>The detailed specification impacts are listed as follows.</w:t>
      </w:r>
      <w:r>
        <w:t xml:space="preserve"> </w:t>
      </w:r>
    </w:p>
    <w:p w14:paraId="0FCC3003" w14:textId="77777777" w:rsidR="00C47C8D" w:rsidRDefault="00C47C8D" w:rsidP="00C47C8D">
      <w:pPr>
        <w:pStyle w:val="bullet1"/>
      </w:pPr>
      <w:r>
        <w:t>Network side should send data collection requests to the target UEs in advance. The data collection request may consist of data format, privacy permission, training data collection configuration, training data reporting configuration, and so on.</w:t>
      </w:r>
    </w:p>
    <w:p w14:paraId="275A9299" w14:textId="1B558508" w:rsidR="00C47C8D" w:rsidRDefault="00C47C8D" w:rsidP="00C47C8D">
      <w:pPr>
        <w:pStyle w:val="bullet1"/>
      </w:pPr>
      <w:r>
        <w:t>UE should provide training data to network side to support model fine-tuning</w:t>
      </w:r>
      <w:r w:rsidR="0076485F">
        <w:t xml:space="preserve"> if available</w:t>
      </w:r>
      <w:r>
        <w:t>.</w:t>
      </w:r>
    </w:p>
    <w:p w14:paraId="58B6B133" w14:textId="455576BF" w:rsidR="00C47C8D" w:rsidRDefault="00302C8B" w:rsidP="00C47C8D">
      <w:pPr>
        <w:pStyle w:val="bullet1"/>
        <w:numPr>
          <w:ilvl w:val="0"/>
          <w:numId w:val="0"/>
        </w:numPr>
        <w:jc w:val="center"/>
      </w:pPr>
      <w:r>
        <w:object w:dxaOrig="4936" w:dyaOrig="3135" w14:anchorId="5A88AD3D">
          <v:shape id="_x0000_i1039" type="#_x0000_t75" style="width:244.15pt;height:154pt" o:ole="">
            <v:imagedata r:id="rId35" o:title=""/>
          </v:shape>
          <o:OLEObject Type="Embed" ProgID="Visio.Drawing.15" ShapeID="_x0000_i1039" DrawAspect="Content" ObjectID="_1726061076" r:id="rId36"/>
        </w:object>
      </w:r>
    </w:p>
    <w:p w14:paraId="73B8E583" w14:textId="617FC30B"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fine-tuning is conducted at network side</w:t>
      </w:r>
    </w:p>
    <w:p w14:paraId="5F933C9D" w14:textId="74E73BD8" w:rsidR="00840B46" w:rsidRDefault="00C47C8D" w:rsidP="00A058A3">
      <w:pPr>
        <w:pStyle w:val="proposal"/>
        <w:spacing w:before="120" w:after="120"/>
      </w:pPr>
      <w:r w:rsidRPr="00580640">
        <w:t xml:space="preserve">Training data collection request </w:t>
      </w:r>
      <w:r w:rsidR="000C54D3">
        <w:t xml:space="preserve">for model fine-tuning </w:t>
      </w:r>
      <w:r w:rsidRPr="00580640">
        <w:t>and feedback from the target UE is required to support model fine-tuning at network side.</w:t>
      </w:r>
    </w:p>
    <w:p w14:paraId="03EE3E69" w14:textId="5465DF40" w:rsidR="00840B46" w:rsidRDefault="001E77D6" w:rsidP="00840B46">
      <w:r w:rsidRPr="001E77D6">
        <w:t xml:space="preserve">Regarding the </w:t>
      </w:r>
      <w:r>
        <w:t>occasion</w:t>
      </w:r>
      <w:r w:rsidRPr="001E77D6">
        <w:t xml:space="preserve"> or condition for triggering a model updat</w:t>
      </w:r>
      <w:r w:rsidR="00E33D8E">
        <w:t>ing process</w:t>
      </w:r>
      <w:r w:rsidRPr="001E77D6">
        <w:t>, there are two points to consider</w:t>
      </w:r>
      <w:r w:rsidR="00840B46">
        <w:t>:</w:t>
      </w:r>
    </w:p>
    <w:p w14:paraId="62129612" w14:textId="6F50B681" w:rsidR="00840B46" w:rsidRDefault="00840B46" w:rsidP="00840B46">
      <w:pPr>
        <w:pStyle w:val="bullet1"/>
      </w:pPr>
      <w:r>
        <w:t>T</w:t>
      </w:r>
      <w:r>
        <w:rPr>
          <w:rFonts w:hint="eastAsia"/>
        </w:rPr>
        <w:t>h</w:t>
      </w:r>
      <w:r>
        <w:t xml:space="preserve">e current model cannot work well. For example, </w:t>
      </w:r>
      <w:r w:rsidR="00A058A3">
        <w:t>the result of model monitoring indicates that the current model is out of work</w:t>
      </w:r>
      <w:r>
        <w:t>.</w:t>
      </w:r>
    </w:p>
    <w:p w14:paraId="5D062ADC" w14:textId="0336A571" w:rsidR="00B27CAC" w:rsidRDefault="00840B46" w:rsidP="00DF586F">
      <w:pPr>
        <w:pStyle w:val="bullet1"/>
      </w:pPr>
      <w:r>
        <w:t>M</w:t>
      </w:r>
      <w:r w:rsidR="00A058A3">
        <w:t xml:space="preserve">odel updating </w:t>
      </w:r>
      <w:r w:rsidR="00506B11">
        <w:t>operation can be supported</w:t>
      </w:r>
      <w:r>
        <w:t xml:space="preserve"> </w:t>
      </w:r>
      <w:r w:rsidR="00506B11">
        <w:t>in terms of</w:t>
      </w:r>
      <w:r>
        <w:t xml:space="preserve"> available training data and hardware resource.</w:t>
      </w:r>
    </w:p>
    <w:p w14:paraId="17A42CA8" w14:textId="3FD72056" w:rsidR="008638F8" w:rsidRDefault="00863906" w:rsidP="00863906">
      <w:pPr>
        <w:pStyle w:val="proposal"/>
        <w:spacing w:before="120" w:after="120"/>
      </w:pPr>
      <w:r w:rsidRPr="00863906">
        <w:t>The</w:t>
      </w:r>
      <w:r>
        <w:t xml:space="preserve"> </w:t>
      </w:r>
      <w:r w:rsidR="00E44D41">
        <w:t>result of model monitoring</w:t>
      </w:r>
      <w:r>
        <w:t xml:space="preserve"> </w:t>
      </w:r>
      <w:r w:rsidRPr="00863906">
        <w:t>and the achievability of model updat</w:t>
      </w:r>
      <w:r>
        <w:t>ing</w:t>
      </w:r>
      <w:r w:rsidRPr="00863906">
        <w:t xml:space="preserve"> should be </w:t>
      </w:r>
      <w:r w:rsidR="00822A3B">
        <w:t xml:space="preserve">jointly </w:t>
      </w:r>
      <w:r w:rsidRPr="00863906">
        <w:t>considered</w:t>
      </w:r>
      <w:r>
        <w:t xml:space="preserve"> as the condition of model updating. </w:t>
      </w:r>
    </w:p>
    <w:p w14:paraId="30E10940" w14:textId="77777777" w:rsidR="008638F8" w:rsidRPr="007E3183" w:rsidRDefault="008638F8" w:rsidP="007E3183">
      <w:pPr>
        <w:pStyle w:val="bullet1"/>
        <w:numPr>
          <w:ilvl w:val="0"/>
          <w:numId w:val="0"/>
        </w:numPr>
      </w:pPr>
    </w:p>
    <w:p w14:paraId="1EE68003" w14:textId="0873794B" w:rsidR="002E2079" w:rsidRDefault="00B11286" w:rsidP="002E2079">
      <w:pPr>
        <w:pStyle w:val="title2"/>
      </w:pPr>
      <w:r>
        <w:t>Model inference</w:t>
      </w:r>
      <w:r w:rsidR="00FB29C9">
        <w:t xml:space="preserve"> </w:t>
      </w:r>
    </w:p>
    <w:p w14:paraId="0954656C" w14:textId="76389C94" w:rsidR="002E2079" w:rsidRDefault="002E2079" w:rsidP="002E2079">
      <w:r>
        <w:t xml:space="preserve">From the perspective of model deployment, this section discusses the </w:t>
      </w:r>
      <w:r w:rsidR="002158C7">
        <w:t xml:space="preserve">detailed </w:t>
      </w:r>
      <w:r>
        <w:t xml:space="preserve">specification </w:t>
      </w:r>
      <w:r w:rsidR="00886D0B">
        <w:t xml:space="preserve">impact </w:t>
      </w:r>
      <w:r w:rsidR="000C54D3">
        <w:t xml:space="preserve">of AI/ML model inference </w:t>
      </w:r>
      <w:r>
        <w:t xml:space="preserve">for </w:t>
      </w:r>
      <w:r w:rsidR="00830543">
        <w:t xml:space="preserve">direct </w:t>
      </w:r>
      <w:r>
        <w:t>AI/ML positioning</w:t>
      </w:r>
      <w:r w:rsidR="000C54D3">
        <w:t xml:space="preserve"> and AI/ML assisted positioning respectively</w:t>
      </w:r>
      <w:r>
        <w:t>.</w:t>
      </w:r>
      <w:r w:rsidR="00EB68C6">
        <w:t xml:space="preserve"> As we discussed in section 3.2 and showed the performance results in our companion contribution [2], we think </w:t>
      </w:r>
      <w:r w:rsidR="00CA5350">
        <w:t xml:space="preserve">at least time domain </w:t>
      </w:r>
      <w:r w:rsidR="00EB68C6">
        <w:t>CIR should be selected</w:t>
      </w:r>
      <w:r w:rsidR="00CA5350">
        <w:t xml:space="preserve"> as one model input.</w:t>
      </w:r>
      <w:r w:rsidR="00EB68C6">
        <w:t xml:space="preserve"> </w:t>
      </w:r>
    </w:p>
    <w:p w14:paraId="1AF9370F" w14:textId="5A72D4D6" w:rsidR="00EB68C6" w:rsidRDefault="00EB68C6" w:rsidP="00EB68C6">
      <w:pPr>
        <w:pStyle w:val="proposal"/>
        <w:spacing w:before="120" w:after="120"/>
      </w:pPr>
      <w:r w:rsidRPr="000D1618">
        <w:t xml:space="preserve">Support time domain CIR as </w:t>
      </w:r>
      <w:r>
        <w:t>one</w:t>
      </w:r>
      <w:r w:rsidRPr="000D1618">
        <w:t xml:space="preserve"> model input for AI/ML </w:t>
      </w:r>
      <w:r w:rsidR="00CA5350">
        <w:t>based</w:t>
      </w:r>
      <w:r w:rsidRPr="000D1618">
        <w:t xml:space="preserve"> positioning</w:t>
      </w:r>
      <w:r>
        <w:t>.</w:t>
      </w:r>
    </w:p>
    <w:p w14:paraId="28F70816" w14:textId="4320623E" w:rsidR="006950C1" w:rsidRPr="00DB5779" w:rsidRDefault="000C54D3" w:rsidP="00DB5779">
      <w:pPr>
        <w:pStyle w:val="title3"/>
      </w:pPr>
      <w:r>
        <w:t>For direct AI/ML positioning</w:t>
      </w:r>
      <w:r w:rsidRPr="00D45614" w:rsidDel="000C54D3">
        <w:t xml:space="preserve"> </w:t>
      </w:r>
    </w:p>
    <w:p w14:paraId="4BA95987" w14:textId="4C65B36C" w:rsidR="00A56E6A" w:rsidRDefault="00F0384A" w:rsidP="00F2448F">
      <w:r>
        <w:t xml:space="preserve">When </w:t>
      </w:r>
      <w:r w:rsidR="00A56E6A">
        <w:t xml:space="preserve">the AI/ML model has already </w:t>
      </w:r>
      <w:r w:rsidR="002158C7">
        <w:t xml:space="preserve">been </w:t>
      </w:r>
      <w:r w:rsidR="00A56E6A">
        <w:t xml:space="preserve">deployed and activated at UE side, UE side can perform </w:t>
      </w:r>
      <w:r w:rsidR="002158C7">
        <w:t>positioning</w:t>
      </w:r>
      <w:r w:rsidR="00A56E6A">
        <w:t xml:space="preserve"> using this model.</w:t>
      </w:r>
      <w:r w:rsidR="00060EE0">
        <w:t xml:space="preserve"> For direct AI/ML positioning, there is no </w:t>
      </w:r>
      <w:r w:rsidR="00BB59B7">
        <w:t xml:space="preserve">extra </w:t>
      </w:r>
      <w:r w:rsidR="00060EE0">
        <w:t xml:space="preserve">specification impart </w:t>
      </w:r>
      <w:r w:rsidR="0014366F">
        <w:t>when</w:t>
      </w:r>
      <w:r w:rsidR="00060EE0">
        <w:t xml:space="preserve"> model inference</w:t>
      </w:r>
      <w:r w:rsidR="0014366F">
        <w:t xml:space="preserve"> is performed at UE side</w:t>
      </w:r>
      <w:r w:rsidR="00060EE0">
        <w:t>.</w:t>
      </w:r>
    </w:p>
    <w:p w14:paraId="2708DB91" w14:textId="7383BEA6" w:rsidR="00AA27B3" w:rsidRDefault="0090374B" w:rsidP="00BA73D7">
      <w:r>
        <w:rPr>
          <w:rFonts w:hint="eastAsia"/>
        </w:rPr>
        <w:t>I</w:t>
      </w:r>
      <w:r>
        <w:t xml:space="preserve">n </w:t>
      </w:r>
      <w:r w:rsidR="000C54D3">
        <w:t xml:space="preserve">the </w:t>
      </w:r>
      <w:r>
        <w:t>case</w:t>
      </w:r>
      <w:r w:rsidR="000C54D3">
        <w:t xml:space="preserve"> of AI/ML model inference at the network side</w:t>
      </w:r>
      <w:r>
        <w:t xml:space="preserve">, UE side does not need to inform </w:t>
      </w:r>
      <w:r w:rsidR="00EC288B">
        <w:t xml:space="preserve">network side of </w:t>
      </w:r>
      <w:r>
        <w:t xml:space="preserve">device capability, and network side does not need to deliver model information to the target UE. To </w:t>
      </w:r>
      <w:r w:rsidR="00ED02F0">
        <w:t xml:space="preserve">enable direct </w:t>
      </w:r>
      <w:r>
        <w:t xml:space="preserve">AI/ML positioning, information </w:t>
      </w:r>
      <w:r w:rsidR="00ED02F0">
        <w:t xml:space="preserve">exchange </w:t>
      </w:r>
      <w:r>
        <w:t xml:space="preserve">is still necessary. </w:t>
      </w:r>
      <w:r w:rsidR="00AA27B3">
        <w:t xml:space="preserve">The </w:t>
      </w:r>
      <w:r w:rsidR="002158C7">
        <w:t xml:space="preserve">detailed </w:t>
      </w:r>
      <w:r w:rsidR="00AA27B3">
        <w:t>specification impacts are listed as follows.</w:t>
      </w:r>
    </w:p>
    <w:p w14:paraId="16BFB97C" w14:textId="10B19C99" w:rsidR="00AA27B3" w:rsidRDefault="0090374B" w:rsidP="00AA27B3">
      <w:pPr>
        <w:pStyle w:val="bullet1"/>
      </w:pPr>
      <w:r>
        <w:t xml:space="preserve">Network side should inform </w:t>
      </w:r>
      <w:r w:rsidR="00EC288B">
        <w:t xml:space="preserve">UE side of the </w:t>
      </w:r>
      <w:r>
        <w:t>required measuremen</w:t>
      </w:r>
      <w:r w:rsidR="00EC288B">
        <w:t>t</w:t>
      </w:r>
      <w:r w:rsidR="00CC6259">
        <w:t xml:space="preserve"> type</w:t>
      </w:r>
      <w:r w:rsidR="00ED02F0">
        <w:t xml:space="preserve"> (e.g., CIR as input to AI/ML model for inference)</w:t>
      </w:r>
      <w:r w:rsidR="00AA27B3">
        <w:t>.</w:t>
      </w:r>
      <w:r w:rsidR="00AA27B3">
        <w:rPr>
          <w:rFonts w:hint="eastAsia"/>
        </w:rPr>
        <w:t xml:space="preserve"> </w:t>
      </w:r>
    </w:p>
    <w:p w14:paraId="6C8514FB" w14:textId="618B9E5A" w:rsidR="00BA73D7" w:rsidRDefault="0090374B" w:rsidP="00AA27B3">
      <w:pPr>
        <w:pStyle w:val="bullet1"/>
      </w:pPr>
      <w:r>
        <w:t xml:space="preserve">UE side reports </w:t>
      </w:r>
      <w:r w:rsidR="00ED02F0">
        <w:t xml:space="preserve">requested </w:t>
      </w:r>
      <w:r>
        <w:t xml:space="preserve">measurement </w:t>
      </w:r>
      <w:r w:rsidR="00ED02F0">
        <w:t>feedback</w:t>
      </w:r>
      <w:r>
        <w:t>.</w:t>
      </w:r>
      <w:r w:rsidR="00AA27B3">
        <w:t xml:space="preserve"> </w:t>
      </w:r>
    </w:p>
    <w:p w14:paraId="1C02E325" w14:textId="54D24427" w:rsidR="008417D1" w:rsidRDefault="008417D1" w:rsidP="00AA27B3">
      <w:pPr>
        <w:pStyle w:val="bullet1"/>
      </w:pPr>
      <w:r>
        <w:t>Network side</w:t>
      </w:r>
      <w:r w:rsidR="00F55F65">
        <w:t xml:space="preserve"> </w:t>
      </w:r>
      <w:r w:rsidR="002158C7">
        <w:t>performs</w:t>
      </w:r>
      <w:r w:rsidR="00F55F65">
        <w:t xml:space="preserve"> </w:t>
      </w:r>
      <w:r w:rsidR="002158C7">
        <w:t>position</w:t>
      </w:r>
      <w:r w:rsidR="00F55F65">
        <w:t xml:space="preserve"> estimation and then</w:t>
      </w:r>
      <w:r>
        <w:t xml:space="preserve"> </w:t>
      </w:r>
      <w:r w:rsidR="00542C7A">
        <w:t>transfers</w:t>
      </w:r>
      <w:r>
        <w:t xml:space="preserve"> positioning result</w:t>
      </w:r>
      <w:r w:rsidR="00542C7A">
        <w:t>s</w:t>
      </w:r>
      <w:r>
        <w:t xml:space="preserve"> to the target UE</w:t>
      </w:r>
      <w:r w:rsidR="00ED02F0">
        <w:t xml:space="preserve"> if the positioning application is originated from UE side</w:t>
      </w:r>
      <w:r>
        <w:t>.</w:t>
      </w:r>
    </w:p>
    <w:p w14:paraId="559D66F1" w14:textId="7AB9568D" w:rsidR="007B4A99" w:rsidRDefault="00B0204A" w:rsidP="007B4A99">
      <w:pPr>
        <w:pStyle w:val="bullet1"/>
        <w:numPr>
          <w:ilvl w:val="0"/>
          <w:numId w:val="0"/>
        </w:numPr>
        <w:jc w:val="center"/>
      </w:pPr>
      <w:r>
        <w:object w:dxaOrig="5160" w:dyaOrig="4156" w14:anchorId="5B2750F2">
          <v:shape id="_x0000_i1040" type="#_x0000_t75" style="width:240.4pt;height:195.35pt" o:ole="">
            <v:imagedata r:id="rId37" o:title=""/>
          </v:shape>
          <o:OLEObject Type="Embed" ProgID="Visio.Drawing.15" ShapeID="_x0000_i1040" DrawAspect="Content" ObjectID="_1726061077" r:id="rId38"/>
        </w:object>
      </w:r>
    </w:p>
    <w:p w14:paraId="67DAF9F1" w14:textId="2C77C229" w:rsidR="007B4A99" w:rsidRPr="00B053D4" w:rsidRDefault="00B0204A" w:rsidP="00B053D4">
      <w:pPr>
        <w:pStyle w:val="figure"/>
      </w:pPr>
      <w:r w:rsidRPr="00B053D4">
        <w:t xml:space="preserve"> </w:t>
      </w:r>
      <w:r w:rsidR="007B4A99" w:rsidRPr="00B053D4">
        <w:rPr>
          <w:rFonts w:hint="eastAsia"/>
        </w:rPr>
        <w:t>In</w:t>
      </w:r>
      <w:r w:rsidR="007B4A99" w:rsidRPr="00B053D4">
        <w:t xml:space="preserve">formation </w:t>
      </w:r>
      <w:r w:rsidR="00ED02F0" w:rsidRPr="00B053D4">
        <w:t xml:space="preserve">exchange </w:t>
      </w:r>
      <w:r w:rsidR="007B4A99" w:rsidRPr="00B053D4">
        <w:t xml:space="preserve">procedure for </w:t>
      </w:r>
      <w:r w:rsidR="00ED02F0" w:rsidRPr="00B053D4">
        <w:t>direct</w:t>
      </w:r>
      <w:r w:rsidR="007B4A99" w:rsidRPr="00B053D4">
        <w:t xml:space="preserve"> </w:t>
      </w:r>
      <w:r w:rsidR="00ED02F0" w:rsidRPr="00B053D4">
        <w:t xml:space="preserve">AI/ML positioning </w:t>
      </w:r>
      <w:r w:rsidR="007B4A99" w:rsidRPr="00B053D4">
        <w:t xml:space="preserve">when model </w:t>
      </w:r>
      <w:r w:rsidR="00ED02F0" w:rsidRPr="00B053D4">
        <w:t>inference</w:t>
      </w:r>
      <w:r w:rsidR="007B4A99" w:rsidRPr="00B053D4">
        <w:t xml:space="preserve"> </w:t>
      </w:r>
      <w:r w:rsidR="00ED02F0" w:rsidRPr="00B053D4">
        <w:t xml:space="preserve">is </w:t>
      </w:r>
      <w:r w:rsidR="007B4A99" w:rsidRPr="00B053D4">
        <w:t>at network side</w:t>
      </w:r>
    </w:p>
    <w:p w14:paraId="3CE6F320" w14:textId="2E790A74" w:rsidR="00FA448D" w:rsidRPr="00580640" w:rsidRDefault="00BB64D3" w:rsidP="00580640">
      <w:pPr>
        <w:pStyle w:val="proposal"/>
        <w:spacing w:before="120" w:after="120"/>
      </w:pPr>
      <w:r w:rsidRPr="00580640">
        <w:t xml:space="preserve">For </w:t>
      </w:r>
      <w:r w:rsidR="00ED02F0" w:rsidRPr="00580640">
        <w:t xml:space="preserve">direct </w:t>
      </w:r>
      <w:r w:rsidRPr="00580640">
        <w:t>AI/ML positioning, w</w:t>
      </w:r>
      <w:r w:rsidR="00F44BDB" w:rsidRPr="00580640">
        <w:t xml:space="preserve">hen model </w:t>
      </w:r>
      <w:r w:rsidR="00ED02F0" w:rsidRPr="00580640">
        <w:t xml:space="preserve">inference </w:t>
      </w:r>
      <w:r w:rsidR="00F44BDB" w:rsidRPr="00580640">
        <w:t xml:space="preserve">is at network side, </w:t>
      </w:r>
      <w:r w:rsidR="00ED02F0" w:rsidRPr="00580640">
        <w:t>request to and feedback from the target UE of the</w:t>
      </w:r>
      <w:r w:rsidR="00F44BDB" w:rsidRPr="00580640">
        <w:t xml:space="preserve"> </w:t>
      </w:r>
      <w:r w:rsidR="00886D0B" w:rsidRPr="00580640">
        <w:t xml:space="preserve">necessary </w:t>
      </w:r>
      <w:r w:rsidR="00F44BDB" w:rsidRPr="00580640">
        <w:t>measurement</w:t>
      </w:r>
      <w:r w:rsidR="00886D0B" w:rsidRPr="00580640">
        <w:t xml:space="preserve"> (e.g., as the input to </w:t>
      </w:r>
      <w:r w:rsidR="002158C7">
        <w:t xml:space="preserve">the </w:t>
      </w:r>
      <w:r w:rsidR="00886D0B" w:rsidRPr="00580640">
        <w:t>AI/ML model) for model inference is needed</w:t>
      </w:r>
      <w:r w:rsidR="002E2079" w:rsidRPr="00580640">
        <w:t>.</w:t>
      </w:r>
    </w:p>
    <w:p w14:paraId="1DB76AF6" w14:textId="6890AF59" w:rsidR="008417D1" w:rsidRDefault="000C54D3" w:rsidP="008417D1">
      <w:pPr>
        <w:pStyle w:val="title3"/>
      </w:pPr>
      <w:r>
        <w:t>F</w:t>
      </w:r>
      <w:r w:rsidRPr="00295EB6">
        <w:t xml:space="preserve">or </w:t>
      </w:r>
      <w:r>
        <w:t>AI/ML assisted positioning</w:t>
      </w:r>
      <w:r w:rsidDel="000C54D3">
        <w:rPr>
          <w:rFonts w:eastAsiaTheme="minorEastAsia"/>
        </w:rPr>
        <w:t xml:space="preserve"> </w:t>
      </w:r>
    </w:p>
    <w:p w14:paraId="36D18F0F" w14:textId="6CD41260" w:rsidR="008417D1" w:rsidRDefault="008251F6" w:rsidP="008417D1">
      <w:r>
        <w:t xml:space="preserve">When the AI/ML model has already </w:t>
      </w:r>
      <w:r w:rsidR="002158C7">
        <w:t xml:space="preserve">been </w:t>
      </w:r>
      <w:r>
        <w:t>deployed and activated at UE side, UE side can utilize this AI/ML model to extract the intermediate feature</w:t>
      </w:r>
      <w:r w:rsidR="005830AB">
        <w:t>.</w:t>
      </w:r>
      <w:r w:rsidR="00542C7A">
        <w:t xml:space="preserve"> </w:t>
      </w:r>
      <w:r w:rsidR="00672968">
        <w:t>T</w:t>
      </w:r>
      <w:r w:rsidR="008417D1">
        <w:t xml:space="preserve">he </w:t>
      </w:r>
      <w:r w:rsidR="002158C7">
        <w:t xml:space="preserve">detailed </w:t>
      </w:r>
      <w:r w:rsidR="008417D1">
        <w:t>specification impacts are listed as follows.</w:t>
      </w:r>
    </w:p>
    <w:p w14:paraId="7D355D90" w14:textId="7EBC53C3" w:rsidR="00367866" w:rsidRDefault="00367866" w:rsidP="00F44BDB">
      <w:pPr>
        <w:pStyle w:val="bullet1"/>
      </w:pPr>
      <w:r>
        <w:t>UE side</w:t>
      </w:r>
      <w:r w:rsidR="00542C7A">
        <w:t xml:space="preserve"> report</w:t>
      </w:r>
      <w:r>
        <w:t>s</w:t>
      </w:r>
      <w:r w:rsidR="00542C7A">
        <w:t xml:space="preserve"> the intermediate feature to network side</w:t>
      </w:r>
      <w:r>
        <w:t xml:space="preserve"> where</w:t>
      </w:r>
      <w:r w:rsidRPr="00367866">
        <w:t xml:space="preserve"> </w:t>
      </w:r>
      <w:r>
        <w:t xml:space="preserve">the intermediate feature is extracted by the AI/ML model. </w:t>
      </w:r>
    </w:p>
    <w:p w14:paraId="2FCF7B63" w14:textId="6F19D6D9" w:rsidR="00542C7A" w:rsidRDefault="00367866" w:rsidP="00F44BDB">
      <w:pPr>
        <w:pStyle w:val="bullet1"/>
      </w:pPr>
      <w:r>
        <w:t>N</w:t>
      </w:r>
      <w:r w:rsidR="00542C7A">
        <w:t>etwork side</w:t>
      </w:r>
      <w:r w:rsidR="00603288">
        <w:t xml:space="preserve"> act</w:t>
      </w:r>
      <w:r>
        <w:t>ing</w:t>
      </w:r>
      <w:r w:rsidR="00603288">
        <w:t xml:space="preserve"> as </w:t>
      </w:r>
      <w:r>
        <w:t xml:space="preserve">an </w:t>
      </w:r>
      <w:r w:rsidR="00603288">
        <w:t xml:space="preserve">Actor </w:t>
      </w:r>
      <w:r>
        <w:t>performs</w:t>
      </w:r>
      <w:r w:rsidR="00542C7A">
        <w:t xml:space="preserve"> position</w:t>
      </w:r>
      <w:r w:rsidR="00603288">
        <w:t xml:space="preserve"> </w:t>
      </w:r>
      <w:r>
        <w:t xml:space="preserve">estimation </w:t>
      </w:r>
      <w:r w:rsidR="00542C7A">
        <w:t>according to the received intermediate feature</w:t>
      </w:r>
      <w:r>
        <w:t>, and t</w:t>
      </w:r>
      <w:r w:rsidR="00542C7A">
        <w:t>hen</w:t>
      </w:r>
      <w:r w:rsidDel="00367866">
        <w:t xml:space="preserve"> </w:t>
      </w:r>
      <w:r>
        <w:t>feeds back</w:t>
      </w:r>
      <w:r w:rsidR="00886D0B">
        <w:t xml:space="preserve"> </w:t>
      </w:r>
      <w:r>
        <w:t xml:space="preserve">the </w:t>
      </w:r>
      <w:r w:rsidR="00542C7A">
        <w:t>positioning results to the target UE</w:t>
      </w:r>
      <w:r w:rsidR="00886D0B">
        <w:t xml:space="preserve"> if </w:t>
      </w:r>
      <w:r w:rsidR="002158C7">
        <w:t xml:space="preserve">the </w:t>
      </w:r>
      <w:r w:rsidR="00886D0B">
        <w:t>positioning application originat</w:t>
      </w:r>
      <w:r w:rsidR="00277778">
        <w:t>es</w:t>
      </w:r>
      <w:r w:rsidR="00886D0B">
        <w:t xml:space="preserve"> from UE side</w:t>
      </w:r>
      <w:r w:rsidR="00542C7A">
        <w:t>.</w:t>
      </w:r>
    </w:p>
    <w:p w14:paraId="6A97608C" w14:textId="03515B91" w:rsidR="007B4A99" w:rsidRDefault="000911E9" w:rsidP="007B4A99">
      <w:pPr>
        <w:pStyle w:val="bullet1"/>
        <w:numPr>
          <w:ilvl w:val="0"/>
          <w:numId w:val="0"/>
        </w:numPr>
        <w:ind w:left="420" w:hanging="420"/>
        <w:jc w:val="center"/>
      </w:pPr>
      <w:r w:rsidRPr="000911E9">
        <w:lastRenderedPageBreak/>
        <w:t xml:space="preserve"> </w:t>
      </w:r>
      <w:r w:rsidR="00EE0A56">
        <w:object w:dxaOrig="5160" w:dyaOrig="3796" w14:anchorId="6F34B494">
          <v:shape id="_x0000_i1041" type="#_x0000_t75" style="width:262.35pt;height:193.45pt" o:ole="">
            <v:imagedata r:id="rId39" o:title=""/>
          </v:shape>
          <o:OLEObject Type="Embed" ProgID="Visio.Drawing.15" ShapeID="_x0000_i1041" DrawAspect="Content" ObjectID="_1726061078" r:id="rId40"/>
        </w:object>
      </w:r>
    </w:p>
    <w:p w14:paraId="6633AF5A" w14:textId="6A968BA2" w:rsidR="007B4A99" w:rsidRPr="00B053D4" w:rsidRDefault="00B0204A" w:rsidP="00B053D4">
      <w:pPr>
        <w:pStyle w:val="figure"/>
      </w:pPr>
      <w:r w:rsidRPr="00B053D4">
        <w:t xml:space="preserve"> </w:t>
      </w:r>
      <w:r w:rsidR="007B4A99" w:rsidRPr="00B053D4">
        <w:rPr>
          <w:rFonts w:hint="eastAsia"/>
        </w:rPr>
        <w:t>In</w:t>
      </w:r>
      <w:r w:rsidR="007B4A99" w:rsidRPr="00B053D4">
        <w:t xml:space="preserve">formation </w:t>
      </w:r>
      <w:r w:rsidR="00886D0B" w:rsidRPr="00B053D4">
        <w:t xml:space="preserve">exchange </w:t>
      </w:r>
      <w:r w:rsidR="007B4A99" w:rsidRPr="00B053D4">
        <w:t xml:space="preserve">procedure for </w:t>
      </w:r>
      <w:r w:rsidR="00886D0B" w:rsidRPr="00B053D4">
        <w:t>AI/ML assisted positioning</w:t>
      </w:r>
      <w:r w:rsidR="007B4A99" w:rsidRPr="00B053D4">
        <w:t xml:space="preserve"> when model </w:t>
      </w:r>
      <w:r w:rsidR="00886D0B" w:rsidRPr="00B053D4">
        <w:t xml:space="preserve">inference </w:t>
      </w:r>
      <w:r w:rsidR="007B4A99" w:rsidRPr="00B053D4">
        <w:t>is at UE side</w:t>
      </w:r>
    </w:p>
    <w:p w14:paraId="762EB170" w14:textId="45660F74" w:rsidR="00F44BDB" w:rsidRPr="00655354" w:rsidRDefault="004E2446" w:rsidP="00655354">
      <w:pPr>
        <w:pStyle w:val="proposal"/>
        <w:spacing w:before="120" w:after="120"/>
      </w:pPr>
      <w:r w:rsidRPr="00655354">
        <w:t xml:space="preserve">For AI/ML assisted &amp; UE assisted positioning, </w:t>
      </w:r>
      <w:r w:rsidR="00874850" w:rsidRPr="00655354">
        <w:t xml:space="preserve">support </w:t>
      </w:r>
      <w:r w:rsidRPr="00655354">
        <w:t xml:space="preserve">the target UE to report the </w:t>
      </w:r>
      <w:r w:rsidR="00874850" w:rsidRPr="00655354">
        <w:t>output of AI/ML model inference (</w:t>
      </w:r>
      <w:r w:rsidRPr="00655354">
        <w:t>intermediate feature</w:t>
      </w:r>
      <w:r w:rsidR="00874850" w:rsidRPr="00655354">
        <w:t xml:space="preserve"> for positioning)</w:t>
      </w:r>
      <w:r w:rsidRPr="00655354">
        <w:t xml:space="preserve"> </w:t>
      </w:r>
      <w:r w:rsidR="00874850" w:rsidRPr="00655354">
        <w:t>when model inference is at UE side</w:t>
      </w:r>
      <w:r w:rsidR="00642DA6" w:rsidRPr="00655354">
        <w:t>.</w:t>
      </w:r>
    </w:p>
    <w:p w14:paraId="63142401" w14:textId="5A28456D" w:rsidR="00642DA6" w:rsidRDefault="00642DA6" w:rsidP="00642DA6">
      <w:r>
        <w:rPr>
          <w:rFonts w:hint="eastAsia"/>
        </w:rPr>
        <w:t>I</w:t>
      </w:r>
      <w:r>
        <w:t xml:space="preserve">n </w:t>
      </w:r>
      <w:r w:rsidR="000C54D3">
        <w:t xml:space="preserve">the </w:t>
      </w:r>
      <w:r>
        <w:t>case</w:t>
      </w:r>
      <w:r w:rsidR="000C54D3">
        <w:t xml:space="preserve"> of AI/ML assisted positioning and AI/ML model inference is at the network side</w:t>
      </w:r>
      <w:r>
        <w:t>, UE side does not need to inform</w:t>
      </w:r>
      <w:r w:rsidR="00EC288B">
        <w:t xml:space="preserve"> network side of </w:t>
      </w:r>
      <w:r>
        <w:t>device capabilit</w:t>
      </w:r>
      <w:r w:rsidR="00EC288B">
        <w:t>y</w:t>
      </w:r>
      <w:r>
        <w:t xml:space="preserve">, and network side does not need to deliver model information to the target UE. To </w:t>
      </w:r>
      <w:r w:rsidR="00874850">
        <w:t xml:space="preserve">enable </w:t>
      </w:r>
      <w:r>
        <w:t xml:space="preserve">AI/ML </w:t>
      </w:r>
      <w:r w:rsidR="00EC288B">
        <w:t>assisted</w:t>
      </w:r>
      <w:r>
        <w:t xml:space="preserve"> positioning, </w:t>
      </w:r>
      <w:r w:rsidR="002158C7">
        <w:t xml:space="preserve">the </w:t>
      </w:r>
      <w:r>
        <w:t xml:space="preserve">interaction of assistance information is still necessary. The </w:t>
      </w:r>
      <w:r w:rsidR="002158C7">
        <w:t xml:space="preserve">detailed </w:t>
      </w:r>
      <w:r>
        <w:t>specification impacts are listed as follows.</w:t>
      </w:r>
    </w:p>
    <w:p w14:paraId="16B61ED9" w14:textId="442F37CA" w:rsidR="00642DA6" w:rsidRDefault="00642DA6">
      <w:pPr>
        <w:pStyle w:val="bullet1"/>
      </w:pPr>
      <w:r>
        <w:t>Network side should inform UE side</w:t>
      </w:r>
      <w:r w:rsidR="00EC288B" w:rsidRPr="00EC288B">
        <w:t xml:space="preserve"> </w:t>
      </w:r>
      <w:r w:rsidR="00EC288B">
        <w:t>of the required measurement</w:t>
      </w:r>
      <w:r w:rsidR="00CC6259">
        <w:t xml:space="preserve"> </w:t>
      </w:r>
      <w:r w:rsidR="00BD1623">
        <w:t>type (e.g., CIR as input to AI/ML model for inference)</w:t>
      </w:r>
      <w:r w:rsidR="007E1620">
        <w:t>.</w:t>
      </w:r>
    </w:p>
    <w:p w14:paraId="63CA19A9" w14:textId="4F150239" w:rsidR="00642DA6" w:rsidRDefault="00642DA6" w:rsidP="00642DA6">
      <w:pPr>
        <w:pStyle w:val="bullet1"/>
      </w:pPr>
      <w:r>
        <w:t xml:space="preserve">UE side reports </w:t>
      </w:r>
      <w:r w:rsidR="00BD1623">
        <w:t xml:space="preserve">requested </w:t>
      </w:r>
      <w:r>
        <w:t xml:space="preserve">measurement. </w:t>
      </w:r>
    </w:p>
    <w:p w14:paraId="5B475663" w14:textId="1AD7DA38" w:rsidR="00642DA6" w:rsidRDefault="00642DA6">
      <w:pPr>
        <w:pStyle w:val="bullet1"/>
      </w:pPr>
      <w:r>
        <w:t>Network side</w:t>
      </w:r>
      <w:r w:rsidR="002F715F">
        <w:t xml:space="preserve"> utilizes the AI/ML model to extract intermediate </w:t>
      </w:r>
      <w:r w:rsidR="002158C7">
        <w:t>features</w:t>
      </w:r>
      <w:r w:rsidR="002F715F">
        <w:t xml:space="preserve"> from received measurement, and performs position estimation by conventional positioning methods. Then, networks side sends the</w:t>
      </w:r>
      <w:r>
        <w:t xml:space="preserve"> positioning results to the target UE</w:t>
      </w:r>
      <w:r w:rsidR="002F715F">
        <w:t xml:space="preserve"> </w:t>
      </w:r>
      <w:r w:rsidR="00BD1623">
        <w:t>if the positioning application originate</w:t>
      </w:r>
      <w:r w:rsidR="00701FDC">
        <w:t>s</w:t>
      </w:r>
      <w:r w:rsidR="00BD1623">
        <w:t xml:space="preserve"> from UE side</w:t>
      </w:r>
      <w:r>
        <w:t>.</w:t>
      </w:r>
    </w:p>
    <w:p w14:paraId="642D7A3E" w14:textId="22E6D39F" w:rsidR="004B15C4" w:rsidRDefault="002F715F" w:rsidP="004B15C4">
      <w:pPr>
        <w:pStyle w:val="bullet1"/>
        <w:numPr>
          <w:ilvl w:val="0"/>
          <w:numId w:val="0"/>
        </w:numPr>
        <w:jc w:val="center"/>
      </w:pPr>
      <w:r w:rsidRPr="002F715F">
        <w:t xml:space="preserve"> </w:t>
      </w:r>
      <w:r w:rsidR="00EE0A56">
        <w:object w:dxaOrig="5160" w:dyaOrig="5371" w14:anchorId="7D3AF1B8">
          <v:shape id="_x0000_i1042" type="#_x0000_t75" style="width:250.45pt;height:260.45pt" o:ole="">
            <v:imagedata r:id="rId41" o:title=""/>
          </v:shape>
          <o:OLEObject Type="Embed" ProgID="Visio.Drawing.15" ShapeID="_x0000_i1042" DrawAspect="Content" ObjectID="_1726061079" r:id="rId42"/>
        </w:object>
      </w:r>
    </w:p>
    <w:p w14:paraId="4FA6EB62" w14:textId="44F636D6" w:rsidR="00FE4CB2" w:rsidRDefault="004B15C4" w:rsidP="00B053D4">
      <w:pPr>
        <w:pStyle w:val="figure"/>
      </w:pPr>
      <w:r>
        <w:rPr>
          <w:rFonts w:hint="eastAsia"/>
        </w:rPr>
        <w:t>In</w:t>
      </w:r>
      <w:r>
        <w:t xml:space="preserve">formation </w:t>
      </w:r>
      <w:r w:rsidR="00874850">
        <w:t xml:space="preserve">exchange </w:t>
      </w:r>
      <w:r>
        <w:t xml:space="preserve">procedure for </w:t>
      </w:r>
      <w:r w:rsidR="00874850">
        <w:t>AI/ML assisted positioning</w:t>
      </w:r>
      <w:r>
        <w:t xml:space="preserve"> when model </w:t>
      </w:r>
      <w:r w:rsidR="00874850">
        <w:t xml:space="preserve">inference </w:t>
      </w:r>
      <w:r>
        <w:t>is at network side</w:t>
      </w:r>
    </w:p>
    <w:p w14:paraId="3964CF91" w14:textId="333A55E9" w:rsidR="00E4032A" w:rsidRDefault="00BD1623" w:rsidP="00B053D4">
      <w:pPr>
        <w:pStyle w:val="proposal"/>
        <w:spacing w:before="120" w:after="120"/>
      </w:pPr>
      <w:r w:rsidRPr="00580640">
        <w:t xml:space="preserve">For AI/ML assisted positioning, when model inference is at network side, request to and feedback from the target UE of the necessary measurement (e.g., as the input to </w:t>
      </w:r>
      <w:r w:rsidR="002158C7">
        <w:t xml:space="preserve">the </w:t>
      </w:r>
      <w:r w:rsidRPr="00580640">
        <w:t>AI/ML model) for model inference is needed.</w:t>
      </w:r>
    </w:p>
    <w:p w14:paraId="02CAD0DC" w14:textId="5F4B3FD2" w:rsidR="00E4032A" w:rsidRDefault="009C08C6" w:rsidP="00E4032A">
      <w:pPr>
        <w:pStyle w:val="title2"/>
      </w:pPr>
      <w:r>
        <w:lastRenderedPageBreak/>
        <w:t>A g</w:t>
      </w:r>
      <w:r w:rsidR="00E4032A">
        <w:t xml:space="preserve">eneral model </w:t>
      </w:r>
      <w:r w:rsidR="00E00D10">
        <w:t>management</w:t>
      </w:r>
      <w:r w:rsidR="004C452B">
        <w:t xml:space="preserve"> procedure</w:t>
      </w:r>
    </w:p>
    <w:p w14:paraId="76423F6C" w14:textId="4E839046" w:rsidR="00E4032A" w:rsidRDefault="00E4032A" w:rsidP="00E4032A">
      <w:r>
        <w:rPr>
          <w:rFonts w:hint="eastAsia"/>
        </w:rPr>
        <w:t>I</w:t>
      </w:r>
      <w:r>
        <w:t xml:space="preserve">n the above sections, we have listed </w:t>
      </w:r>
      <w:r w:rsidR="002158C7">
        <w:t>common</w:t>
      </w:r>
      <w:r>
        <w:t xml:space="preserve"> model operations and analyzed their potential specification impacts, respectively.</w:t>
      </w:r>
      <w:r w:rsidR="00401452">
        <w:t xml:space="preserve"> </w:t>
      </w:r>
      <w:r>
        <w:t xml:space="preserve">Here, a general model </w:t>
      </w:r>
      <w:r w:rsidR="00040A06">
        <w:t xml:space="preserve">management </w:t>
      </w:r>
      <w:r>
        <w:t xml:space="preserve">procedure is presented by integrating all </w:t>
      </w:r>
      <w:r w:rsidR="002158C7">
        <w:t xml:space="preserve">the </w:t>
      </w:r>
      <w:r>
        <w:t>above</w:t>
      </w:r>
      <w:r w:rsidR="00401452">
        <w:t xml:space="preserve"> model </w:t>
      </w:r>
      <w:r>
        <w:t>operations</w:t>
      </w:r>
      <w:r w:rsidR="009C08C6">
        <w:t>. For convenience, only UE based direct AI/ML positioning is given</w:t>
      </w:r>
      <w:r w:rsidR="00040A06">
        <w:t>,</w:t>
      </w:r>
      <w:r w:rsidR="009C08C6">
        <w:t xml:space="preserve"> </w:t>
      </w:r>
      <w:r w:rsidR="00040A06">
        <w:t>and s</w:t>
      </w:r>
      <w:r w:rsidR="00BF4254">
        <w:t>imilar procedures can be easily extended to</w:t>
      </w:r>
      <w:r w:rsidR="009C08C6">
        <w:t xml:space="preserve"> other cases.</w:t>
      </w:r>
    </w:p>
    <w:p w14:paraId="14177CD6" w14:textId="7894FCB9" w:rsidR="009C08C6" w:rsidRDefault="00DD4877" w:rsidP="009C08C6">
      <w:pPr>
        <w:jc w:val="center"/>
      </w:pPr>
      <w:r>
        <w:object w:dxaOrig="6330" w:dyaOrig="13935" w14:anchorId="18768F35">
          <v:shape id="_x0000_i1044" type="#_x0000_t75" style="width:274.85pt;height:604.8pt" o:ole="">
            <v:imagedata r:id="rId43" o:title=""/>
          </v:shape>
          <o:OLEObject Type="Embed" ProgID="Visio.Drawing.15" ShapeID="_x0000_i1044" DrawAspect="Content" ObjectID="_1726061080" r:id="rId44"/>
        </w:object>
      </w:r>
      <w:bookmarkStart w:id="15" w:name="_GoBack"/>
      <w:bookmarkEnd w:id="15"/>
    </w:p>
    <w:p w14:paraId="012156D3" w14:textId="7B154893" w:rsidR="004C452B" w:rsidRDefault="004C452B" w:rsidP="00B053D4">
      <w:pPr>
        <w:pStyle w:val="figure"/>
      </w:pPr>
      <w:r>
        <w:t xml:space="preserve">A general model </w:t>
      </w:r>
      <w:r w:rsidR="00D322A5">
        <w:t xml:space="preserve">management </w:t>
      </w:r>
      <w:r>
        <w:t>procedure for UE based direct AI/ML positioning</w:t>
      </w:r>
    </w:p>
    <w:p w14:paraId="5CC55702" w14:textId="28958BD3" w:rsidR="009C08C6" w:rsidRPr="00E4032A" w:rsidRDefault="000B6E86">
      <w:pPr>
        <w:pStyle w:val="proposal"/>
        <w:spacing w:before="120" w:after="120"/>
      </w:pPr>
      <w:r>
        <w:t>A</w:t>
      </w:r>
      <w:r w:rsidR="00CA5350">
        <w:t xml:space="preserve"> general </w:t>
      </w:r>
      <w:r w:rsidR="00071EA5">
        <w:t xml:space="preserve">model </w:t>
      </w:r>
      <w:r w:rsidR="004E6AA9">
        <w:t>management</w:t>
      </w:r>
      <w:r w:rsidR="00071EA5">
        <w:t xml:space="preserve"> procedure should be </w:t>
      </w:r>
      <w:r w:rsidR="005A0B7E">
        <w:t>special</w:t>
      </w:r>
      <w:r w:rsidR="00397C68">
        <w:t>ly</w:t>
      </w:r>
      <w:r w:rsidR="00891AAF">
        <w:t xml:space="preserve"> </w:t>
      </w:r>
      <w:r w:rsidR="00071EA5">
        <w:t>studied</w:t>
      </w:r>
      <w:r w:rsidR="004E6AA9">
        <w:t xml:space="preserve"> for AI/ML based positioning accuracy enhancement</w:t>
      </w:r>
      <w:r w:rsidR="00071EA5">
        <w:t>.</w:t>
      </w:r>
    </w:p>
    <w:p w14:paraId="6D89EE1E" w14:textId="25278277" w:rsidR="0024377F" w:rsidRDefault="00C5397A" w:rsidP="00C5397A">
      <w:pPr>
        <w:pStyle w:val="title2"/>
      </w:pPr>
      <w:r>
        <w:lastRenderedPageBreak/>
        <w:t>A detailed list of assistance signaling</w:t>
      </w:r>
    </w:p>
    <w:p w14:paraId="77C4D270" w14:textId="2842B6B5" w:rsidR="00C5397A" w:rsidRDefault="00C5397A" w:rsidP="00C5397A">
      <w:r>
        <w:t>From section 3.</w:t>
      </w:r>
      <w:r w:rsidR="00D322A5">
        <w:t xml:space="preserve">2 </w:t>
      </w:r>
      <w:r>
        <w:t xml:space="preserve">to section 3.6, we </w:t>
      </w:r>
      <w:r w:rsidR="00D97592">
        <w:t xml:space="preserve">have </w:t>
      </w:r>
      <w:r>
        <w:t>analyze</w:t>
      </w:r>
      <w:r w:rsidR="00D97592">
        <w:t>d</w:t>
      </w:r>
      <w:r>
        <w:t xml:space="preserve"> the potential specification impacts of each aspect of model operation in high level, and present</w:t>
      </w:r>
      <w:r w:rsidR="006F0794">
        <w:t>ed</w:t>
      </w:r>
      <w:r>
        <w:t xml:space="preserve"> a general model management procedure. </w:t>
      </w:r>
      <w:r w:rsidR="00653CC7">
        <w:t>T</w:t>
      </w:r>
      <w:r>
        <w:t xml:space="preserve">here are some requirements for assistance signaling </w:t>
      </w:r>
      <w:r w:rsidR="00653CC7">
        <w:t>involved in th</w:t>
      </w:r>
      <w:r w:rsidR="00220B21">
        <w:t>i</w:t>
      </w:r>
      <w:r w:rsidR="00931F36">
        <w:t>s</w:t>
      </w:r>
      <w:r w:rsidR="00653CC7">
        <w:t xml:space="preserve"> procedure </w:t>
      </w:r>
      <w:r>
        <w:t xml:space="preserve">to support </w:t>
      </w:r>
      <w:r w:rsidR="00653CC7">
        <w:t xml:space="preserve">model management. In this section, we </w:t>
      </w:r>
      <w:r w:rsidR="00C95D9E">
        <w:t xml:space="preserve">further </w:t>
      </w:r>
      <w:r w:rsidR="00653CC7">
        <w:t xml:space="preserve">analyze the possible assistance signaling configuration and present a detailed list of assistance signaling. </w:t>
      </w:r>
    </w:p>
    <w:p w14:paraId="5D9AD757" w14:textId="1819CFAA" w:rsidR="00A56DA2" w:rsidRDefault="00A56DA2" w:rsidP="00A56DA2">
      <w:pPr>
        <w:pStyle w:val="table"/>
      </w:pPr>
      <w:r w:rsidRPr="00A56DA2">
        <w:t>A detailed list of assistance signaling</w:t>
      </w:r>
    </w:p>
    <w:tbl>
      <w:tblPr>
        <w:tblStyle w:val="afd"/>
        <w:tblW w:w="0" w:type="auto"/>
        <w:tblLayout w:type="fixed"/>
        <w:tblLook w:val="04A0" w:firstRow="1" w:lastRow="0" w:firstColumn="1" w:lastColumn="0" w:noHBand="0" w:noVBand="1"/>
      </w:tblPr>
      <w:tblGrid>
        <w:gridCol w:w="1555"/>
        <w:gridCol w:w="1559"/>
        <w:gridCol w:w="2591"/>
        <w:gridCol w:w="2591"/>
      </w:tblGrid>
      <w:tr w:rsidR="00825D1F" w14:paraId="3E650F37" w14:textId="77777777" w:rsidTr="00C929FF">
        <w:trPr>
          <w:trHeight w:val="312"/>
        </w:trPr>
        <w:tc>
          <w:tcPr>
            <w:tcW w:w="3114" w:type="dxa"/>
            <w:gridSpan w:val="2"/>
            <w:vMerge w:val="restart"/>
            <w:vAlign w:val="center"/>
          </w:tcPr>
          <w:p w14:paraId="6C3DF7C3" w14:textId="77777777" w:rsidR="00825D1F" w:rsidRPr="00A10197" w:rsidRDefault="00825D1F" w:rsidP="00C929FF">
            <w:pPr>
              <w:jc w:val="center"/>
              <w:rPr>
                <w:b/>
                <w:sz w:val="18"/>
              </w:rPr>
            </w:pPr>
            <w:r w:rsidRPr="00A10197">
              <w:rPr>
                <w:rFonts w:hint="eastAsia"/>
                <w:b/>
                <w:sz w:val="18"/>
              </w:rPr>
              <w:t>P</w:t>
            </w:r>
            <w:r w:rsidRPr="00A10197">
              <w:rPr>
                <w:b/>
                <w:sz w:val="18"/>
              </w:rPr>
              <w:t>rocedure of model management</w:t>
            </w:r>
          </w:p>
        </w:tc>
        <w:tc>
          <w:tcPr>
            <w:tcW w:w="5182" w:type="dxa"/>
            <w:gridSpan w:val="2"/>
          </w:tcPr>
          <w:p w14:paraId="2056D639" w14:textId="77777777" w:rsidR="00825D1F" w:rsidRPr="00A10197" w:rsidRDefault="00825D1F" w:rsidP="00C929FF">
            <w:pPr>
              <w:jc w:val="center"/>
              <w:rPr>
                <w:b/>
                <w:sz w:val="18"/>
              </w:rPr>
            </w:pPr>
            <w:r w:rsidRPr="00A10197">
              <w:rPr>
                <w:rFonts w:hint="eastAsia"/>
                <w:b/>
                <w:sz w:val="18"/>
              </w:rPr>
              <w:t>A</w:t>
            </w:r>
            <w:r w:rsidRPr="00A10197">
              <w:rPr>
                <w:b/>
                <w:sz w:val="18"/>
              </w:rPr>
              <w:t>ssistance signaling</w:t>
            </w:r>
          </w:p>
        </w:tc>
      </w:tr>
      <w:tr w:rsidR="00825D1F" w14:paraId="4B32C9CB" w14:textId="77777777" w:rsidTr="00C929FF">
        <w:trPr>
          <w:trHeight w:val="312"/>
        </w:trPr>
        <w:tc>
          <w:tcPr>
            <w:tcW w:w="3114" w:type="dxa"/>
            <w:gridSpan w:val="2"/>
            <w:vMerge/>
            <w:vAlign w:val="center"/>
          </w:tcPr>
          <w:p w14:paraId="460587E6" w14:textId="77777777" w:rsidR="00825D1F" w:rsidRPr="00A10197" w:rsidRDefault="00825D1F" w:rsidP="00C929FF">
            <w:pPr>
              <w:jc w:val="center"/>
              <w:rPr>
                <w:b/>
                <w:sz w:val="18"/>
              </w:rPr>
            </w:pPr>
          </w:p>
        </w:tc>
        <w:tc>
          <w:tcPr>
            <w:tcW w:w="2591" w:type="dxa"/>
          </w:tcPr>
          <w:p w14:paraId="5D3B5101" w14:textId="77777777" w:rsidR="00825D1F" w:rsidRPr="00A10197" w:rsidRDefault="00825D1F" w:rsidP="00C929FF">
            <w:pPr>
              <w:jc w:val="center"/>
              <w:rPr>
                <w:b/>
                <w:sz w:val="18"/>
              </w:rPr>
            </w:pPr>
            <w:r w:rsidRPr="00A10197">
              <w:rPr>
                <w:rFonts w:hint="eastAsia"/>
                <w:b/>
                <w:sz w:val="18"/>
              </w:rPr>
              <w:t>F</w:t>
            </w:r>
            <w:r w:rsidRPr="00A10197">
              <w:rPr>
                <w:b/>
                <w:sz w:val="18"/>
              </w:rPr>
              <w:t>rom network to UE</w:t>
            </w:r>
          </w:p>
        </w:tc>
        <w:tc>
          <w:tcPr>
            <w:tcW w:w="2591" w:type="dxa"/>
          </w:tcPr>
          <w:p w14:paraId="479F7405" w14:textId="77777777" w:rsidR="00825D1F" w:rsidRPr="00A10197" w:rsidRDefault="00825D1F" w:rsidP="00C929FF">
            <w:pPr>
              <w:jc w:val="center"/>
              <w:rPr>
                <w:b/>
                <w:sz w:val="18"/>
              </w:rPr>
            </w:pPr>
            <w:r w:rsidRPr="00A10197">
              <w:rPr>
                <w:rFonts w:hint="eastAsia"/>
                <w:b/>
                <w:sz w:val="18"/>
              </w:rPr>
              <w:t>F</w:t>
            </w:r>
            <w:r w:rsidRPr="00A10197">
              <w:rPr>
                <w:b/>
                <w:sz w:val="18"/>
              </w:rPr>
              <w:t>rom UE to network</w:t>
            </w:r>
          </w:p>
        </w:tc>
      </w:tr>
      <w:tr w:rsidR="00825D1F" w14:paraId="69DAE680" w14:textId="77777777" w:rsidTr="00C929FF">
        <w:trPr>
          <w:trHeight w:val="312"/>
        </w:trPr>
        <w:tc>
          <w:tcPr>
            <w:tcW w:w="3114" w:type="dxa"/>
            <w:gridSpan w:val="2"/>
            <w:vAlign w:val="center"/>
          </w:tcPr>
          <w:p w14:paraId="767452C0" w14:textId="77777777" w:rsidR="00825D1F" w:rsidRPr="00A10197" w:rsidRDefault="00825D1F" w:rsidP="00C929FF">
            <w:pPr>
              <w:jc w:val="center"/>
              <w:rPr>
                <w:b/>
                <w:sz w:val="18"/>
              </w:rPr>
            </w:pPr>
            <w:r>
              <w:rPr>
                <w:rFonts w:hint="eastAsia"/>
                <w:b/>
                <w:sz w:val="18"/>
              </w:rPr>
              <w:t>UE</w:t>
            </w:r>
            <w:r>
              <w:rPr>
                <w:b/>
                <w:sz w:val="18"/>
              </w:rPr>
              <w:t xml:space="preserve"> </w:t>
            </w:r>
            <w:r>
              <w:rPr>
                <w:rFonts w:hint="eastAsia"/>
                <w:b/>
                <w:sz w:val="18"/>
              </w:rPr>
              <w:t>cap</w:t>
            </w:r>
            <w:r>
              <w:rPr>
                <w:b/>
                <w:sz w:val="18"/>
              </w:rPr>
              <w:t>ability</w:t>
            </w:r>
          </w:p>
        </w:tc>
        <w:tc>
          <w:tcPr>
            <w:tcW w:w="2591" w:type="dxa"/>
            <w:vAlign w:val="center"/>
          </w:tcPr>
          <w:p w14:paraId="67978011" w14:textId="77777777" w:rsidR="00825D1F" w:rsidRPr="00A10197" w:rsidRDefault="00825D1F" w:rsidP="00C929FF">
            <w:pPr>
              <w:jc w:val="center"/>
              <w:rPr>
                <w:b/>
                <w:sz w:val="18"/>
              </w:rPr>
            </w:pPr>
            <w:r>
              <w:rPr>
                <w:b/>
                <w:sz w:val="18"/>
              </w:rPr>
              <w:t>/</w:t>
            </w:r>
          </w:p>
        </w:tc>
        <w:tc>
          <w:tcPr>
            <w:tcW w:w="2591" w:type="dxa"/>
          </w:tcPr>
          <w:p w14:paraId="3A18F0CE" w14:textId="77777777" w:rsidR="00825D1F" w:rsidRPr="00A10197" w:rsidRDefault="00825D1F" w:rsidP="00825D1F">
            <w:pPr>
              <w:pStyle w:val="af2"/>
              <w:widowControl/>
              <w:numPr>
                <w:ilvl w:val="0"/>
                <w:numId w:val="35"/>
              </w:numPr>
              <w:overflowPunct/>
              <w:spacing w:after="0"/>
              <w:ind w:left="0" w:firstLineChars="0" w:firstLine="57"/>
              <w:rPr>
                <w:b/>
                <w:sz w:val="18"/>
              </w:rPr>
            </w:pPr>
            <w:r w:rsidRPr="003C7A77">
              <w:rPr>
                <w:rFonts w:ascii="Times New Roman" w:hAnsi="Times New Roman" w:cs="Times New Roman"/>
                <w:sz w:val="18"/>
              </w:rPr>
              <w:t xml:space="preserve">Device capability to support </w:t>
            </w:r>
            <w:r w:rsidRPr="006F65B9">
              <w:rPr>
                <w:rFonts w:ascii="Times New Roman" w:hAnsi="Times New Roman" w:cs="Times New Roman"/>
                <w:sz w:val="18"/>
              </w:rPr>
              <w:t>model management, e.g., data collection, model training, model inference</w:t>
            </w:r>
          </w:p>
        </w:tc>
      </w:tr>
      <w:tr w:rsidR="00825D1F" w14:paraId="2BCD4C67" w14:textId="77777777" w:rsidTr="00C929FF">
        <w:trPr>
          <w:trHeight w:val="2085"/>
        </w:trPr>
        <w:tc>
          <w:tcPr>
            <w:tcW w:w="1555" w:type="dxa"/>
            <w:vAlign w:val="center"/>
          </w:tcPr>
          <w:p w14:paraId="0DC9AA46" w14:textId="77777777" w:rsidR="00825D1F" w:rsidRPr="00A10197" w:rsidRDefault="00825D1F" w:rsidP="00C929FF">
            <w:pPr>
              <w:jc w:val="center"/>
              <w:rPr>
                <w:b/>
                <w:sz w:val="18"/>
              </w:rPr>
            </w:pPr>
            <w:r w:rsidRPr="00A10197">
              <w:rPr>
                <w:rFonts w:hint="eastAsia"/>
                <w:b/>
                <w:sz w:val="18"/>
              </w:rPr>
              <w:t>Model</w:t>
            </w:r>
            <w:r w:rsidRPr="00A10197">
              <w:rPr>
                <w:b/>
                <w:sz w:val="18"/>
              </w:rPr>
              <w:t xml:space="preserve"> training</w:t>
            </w:r>
          </w:p>
        </w:tc>
        <w:tc>
          <w:tcPr>
            <w:tcW w:w="1559" w:type="dxa"/>
            <w:vAlign w:val="center"/>
          </w:tcPr>
          <w:p w14:paraId="0C95F6E1" w14:textId="77777777" w:rsidR="00825D1F" w:rsidRPr="00A10197" w:rsidRDefault="00825D1F" w:rsidP="00C929FF">
            <w:pPr>
              <w:jc w:val="center"/>
              <w:rPr>
                <w:b/>
                <w:sz w:val="18"/>
              </w:rPr>
            </w:pPr>
            <w:r w:rsidRPr="00A10197">
              <w:rPr>
                <w:rFonts w:hint="eastAsia"/>
                <w:b/>
                <w:sz w:val="18"/>
              </w:rPr>
              <w:t>D</w:t>
            </w:r>
            <w:r w:rsidRPr="00A10197">
              <w:rPr>
                <w:b/>
                <w:sz w:val="18"/>
              </w:rPr>
              <w:t>ata collection</w:t>
            </w:r>
          </w:p>
        </w:tc>
        <w:tc>
          <w:tcPr>
            <w:tcW w:w="2591" w:type="dxa"/>
            <w:vAlign w:val="center"/>
          </w:tcPr>
          <w:p w14:paraId="702CD919"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PRS/SRS configuration (such as RS pattern, RS resource set)</w:t>
            </w:r>
          </w:p>
          <w:p w14:paraId="0391793D" w14:textId="77777777" w:rsidR="00825D1F" w:rsidRPr="006F65B9"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Data requirement (such as format, type, size, preprocessing, labeling)</w:t>
            </w:r>
          </w:p>
        </w:tc>
        <w:tc>
          <w:tcPr>
            <w:tcW w:w="2591" w:type="dxa"/>
            <w:vAlign w:val="center"/>
          </w:tcPr>
          <w:p w14:paraId="7EE4D506"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Pr>
                <w:rFonts w:ascii="Times New Roman" w:hAnsi="Times New Roman" w:cs="Times New Roman"/>
                <w:sz w:val="18"/>
              </w:rPr>
              <w:t>Data collection report, including model input and label</w:t>
            </w:r>
          </w:p>
        </w:tc>
      </w:tr>
      <w:tr w:rsidR="00825D1F" w:rsidRPr="00E55E9B" w14:paraId="389C1162" w14:textId="77777777" w:rsidTr="00C929FF">
        <w:trPr>
          <w:trHeight w:val="1079"/>
        </w:trPr>
        <w:tc>
          <w:tcPr>
            <w:tcW w:w="1555" w:type="dxa"/>
            <w:vMerge w:val="restart"/>
            <w:vAlign w:val="center"/>
          </w:tcPr>
          <w:p w14:paraId="7DF8E3C1" w14:textId="77777777" w:rsidR="00825D1F" w:rsidRPr="00A10197" w:rsidRDefault="00825D1F" w:rsidP="00C929FF">
            <w:pPr>
              <w:jc w:val="center"/>
              <w:rPr>
                <w:b/>
                <w:sz w:val="18"/>
              </w:rPr>
            </w:pPr>
            <w:r w:rsidRPr="00A10197">
              <w:rPr>
                <w:rFonts w:hint="eastAsia"/>
                <w:b/>
                <w:sz w:val="18"/>
              </w:rPr>
              <w:t>M</w:t>
            </w:r>
            <w:r w:rsidRPr="00A10197">
              <w:rPr>
                <w:b/>
                <w:sz w:val="18"/>
              </w:rPr>
              <w:t>odel indication/configuration</w:t>
            </w:r>
          </w:p>
        </w:tc>
        <w:tc>
          <w:tcPr>
            <w:tcW w:w="1559" w:type="dxa"/>
            <w:vAlign w:val="center"/>
          </w:tcPr>
          <w:p w14:paraId="5046693C" w14:textId="77777777" w:rsidR="00825D1F" w:rsidRPr="00A10197" w:rsidRDefault="00825D1F" w:rsidP="00C929FF">
            <w:pPr>
              <w:jc w:val="center"/>
              <w:rPr>
                <w:b/>
                <w:sz w:val="18"/>
              </w:rPr>
            </w:pPr>
            <w:r w:rsidRPr="00A10197">
              <w:rPr>
                <w:rFonts w:hint="eastAsia"/>
                <w:b/>
                <w:sz w:val="18"/>
              </w:rPr>
              <w:t>M</w:t>
            </w:r>
            <w:r w:rsidRPr="00A10197">
              <w:rPr>
                <w:b/>
                <w:sz w:val="18"/>
              </w:rPr>
              <w:t>odel transfer</w:t>
            </w:r>
          </w:p>
        </w:tc>
        <w:tc>
          <w:tcPr>
            <w:tcW w:w="2591" w:type="dxa"/>
            <w:vAlign w:val="center"/>
          </w:tcPr>
          <w:p w14:paraId="38400208" w14:textId="77777777" w:rsidR="00825D1F"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information (such as structure, parameters, input type and shape, output type and shape)</w:t>
            </w:r>
          </w:p>
          <w:p w14:paraId="0A9AC194"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Pr>
                <w:rFonts w:ascii="Times New Roman" w:hAnsi="Times New Roman" w:cs="Times New Roman"/>
                <w:sz w:val="18"/>
              </w:rPr>
              <w:t xml:space="preserve">Meta information </w:t>
            </w:r>
          </w:p>
        </w:tc>
        <w:tc>
          <w:tcPr>
            <w:tcW w:w="2591" w:type="dxa"/>
            <w:vAlign w:val="center"/>
          </w:tcPr>
          <w:p w14:paraId="6E0107FB" w14:textId="77777777" w:rsidR="00825D1F" w:rsidRPr="00267187" w:rsidRDefault="00825D1F" w:rsidP="00C929FF">
            <w:pPr>
              <w:overflowPunct/>
              <w:spacing w:after="0"/>
              <w:jc w:val="center"/>
              <w:rPr>
                <w:sz w:val="18"/>
              </w:rPr>
            </w:pPr>
            <w:r>
              <w:rPr>
                <w:rFonts w:hint="eastAsia"/>
                <w:sz w:val="18"/>
              </w:rPr>
              <w:t>/</w:t>
            </w:r>
          </w:p>
        </w:tc>
      </w:tr>
      <w:tr w:rsidR="00825D1F" w14:paraId="37E9AB23" w14:textId="77777777" w:rsidTr="00C929FF">
        <w:trPr>
          <w:trHeight w:val="1079"/>
        </w:trPr>
        <w:tc>
          <w:tcPr>
            <w:tcW w:w="1555" w:type="dxa"/>
            <w:vMerge/>
            <w:vAlign w:val="center"/>
          </w:tcPr>
          <w:p w14:paraId="5653B757" w14:textId="77777777" w:rsidR="00825D1F" w:rsidRPr="00A10197" w:rsidRDefault="00825D1F" w:rsidP="00C929FF">
            <w:pPr>
              <w:jc w:val="center"/>
              <w:rPr>
                <w:b/>
                <w:sz w:val="18"/>
              </w:rPr>
            </w:pPr>
          </w:p>
        </w:tc>
        <w:tc>
          <w:tcPr>
            <w:tcW w:w="1559" w:type="dxa"/>
            <w:vAlign w:val="center"/>
          </w:tcPr>
          <w:p w14:paraId="64AD5D2B" w14:textId="77777777" w:rsidR="00825D1F" w:rsidRPr="00A10197" w:rsidRDefault="00825D1F" w:rsidP="00C929FF">
            <w:pPr>
              <w:jc w:val="center"/>
              <w:rPr>
                <w:b/>
                <w:sz w:val="18"/>
              </w:rPr>
            </w:pPr>
            <w:r w:rsidRPr="00A10197">
              <w:rPr>
                <w:rFonts w:hint="eastAsia"/>
                <w:b/>
                <w:sz w:val="18"/>
              </w:rPr>
              <w:t>M</w:t>
            </w:r>
            <w:r w:rsidRPr="00A10197">
              <w:rPr>
                <w:b/>
                <w:sz w:val="18"/>
              </w:rPr>
              <w:t>odel activation/</w:t>
            </w:r>
          </w:p>
          <w:p w14:paraId="69DC2F48" w14:textId="77777777" w:rsidR="00825D1F" w:rsidRPr="00A10197" w:rsidRDefault="00825D1F" w:rsidP="00C929FF">
            <w:pPr>
              <w:jc w:val="center"/>
              <w:rPr>
                <w:b/>
                <w:sz w:val="18"/>
              </w:rPr>
            </w:pPr>
            <w:r w:rsidRPr="00A10197">
              <w:rPr>
                <w:b/>
                <w:sz w:val="18"/>
              </w:rPr>
              <w:t>deactivation</w:t>
            </w:r>
          </w:p>
        </w:tc>
        <w:tc>
          <w:tcPr>
            <w:tcW w:w="2591" w:type="dxa"/>
            <w:vAlign w:val="center"/>
          </w:tcPr>
          <w:p w14:paraId="3F0ED63E"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Dedicated signaling for model activation/deactivation</w:t>
            </w:r>
          </w:p>
          <w:p w14:paraId="373DD061"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ID to be activated/deactivated</w:t>
            </w:r>
          </w:p>
        </w:tc>
        <w:tc>
          <w:tcPr>
            <w:tcW w:w="2591" w:type="dxa"/>
            <w:vAlign w:val="center"/>
          </w:tcPr>
          <w:p w14:paraId="596FFA7E" w14:textId="77777777" w:rsidR="00825D1F" w:rsidRPr="003C7A77" w:rsidRDefault="00825D1F" w:rsidP="00C929FF">
            <w:pPr>
              <w:jc w:val="center"/>
              <w:rPr>
                <w:rFonts w:cs="Times New Roman"/>
                <w:sz w:val="18"/>
              </w:rPr>
            </w:pPr>
            <w:r>
              <w:rPr>
                <w:rFonts w:cs="Times New Roman"/>
                <w:sz w:val="18"/>
              </w:rPr>
              <w:t>/</w:t>
            </w:r>
          </w:p>
        </w:tc>
      </w:tr>
      <w:tr w:rsidR="00825D1F" w14:paraId="01322970" w14:textId="77777777" w:rsidTr="00C929FF">
        <w:trPr>
          <w:trHeight w:val="1079"/>
        </w:trPr>
        <w:tc>
          <w:tcPr>
            <w:tcW w:w="1555" w:type="dxa"/>
            <w:vMerge/>
            <w:vAlign w:val="center"/>
          </w:tcPr>
          <w:p w14:paraId="1A571EC1" w14:textId="77777777" w:rsidR="00825D1F" w:rsidRPr="00A10197" w:rsidRDefault="00825D1F" w:rsidP="00C929FF">
            <w:pPr>
              <w:jc w:val="center"/>
              <w:rPr>
                <w:b/>
                <w:sz w:val="18"/>
              </w:rPr>
            </w:pPr>
          </w:p>
        </w:tc>
        <w:tc>
          <w:tcPr>
            <w:tcW w:w="1559" w:type="dxa"/>
            <w:vAlign w:val="center"/>
          </w:tcPr>
          <w:p w14:paraId="1B439F11" w14:textId="77777777" w:rsidR="00825D1F" w:rsidRPr="00A10197" w:rsidRDefault="00825D1F" w:rsidP="00C929FF">
            <w:pPr>
              <w:jc w:val="center"/>
              <w:rPr>
                <w:b/>
                <w:sz w:val="18"/>
              </w:rPr>
            </w:pPr>
            <w:r w:rsidRPr="00A10197">
              <w:rPr>
                <w:rFonts w:hint="eastAsia"/>
                <w:b/>
                <w:sz w:val="18"/>
              </w:rPr>
              <w:t>M</w:t>
            </w:r>
            <w:r w:rsidRPr="00A10197">
              <w:rPr>
                <w:b/>
                <w:sz w:val="18"/>
              </w:rPr>
              <w:t>odel selection</w:t>
            </w:r>
          </w:p>
        </w:tc>
        <w:tc>
          <w:tcPr>
            <w:tcW w:w="2591" w:type="dxa"/>
            <w:vAlign w:val="center"/>
          </w:tcPr>
          <w:p w14:paraId="0C3A178F"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A model pool for positioning</w:t>
            </w:r>
          </w:p>
          <w:p w14:paraId="2BA68E42"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A set of selected model ID</w:t>
            </w:r>
          </w:p>
        </w:tc>
        <w:tc>
          <w:tcPr>
            <w:tcW w:w="2591" w:type="dxa"/>
            <w:vAlign w:val="center"/>
          </w:tcPr>
          <w:p w14:paraId="2FAC547E" w14:textId="77777777" w:rsidR="00825D1F" w:rsidRPr="003C7A77" w:rsidRDefault="00825D1F" w:rsidP="00C929FF">
            <w:pPr>
              <w:jc w:val="center"/>
              <w:rPr>
                <w:rFonts w:cs="Times New Roman"/>
                <w:sz w:val="18"/>
              </w:rPr>
            </w:pPr>
            <w:r w:rsidRPr="003C7A77">
              <w:rPr>
                <w:rFonts w:cs="Times New Roman"/>
                <w:sz w:val="18"/>
              </w:rPr>
              <w:t>/</w:t>
            </w:r>
          </w:p>
        </w:tc>
      </w:tr>
      <w:tr w:rsidR="00825D1F" w:rsidRPr="003E1304" w14:paraId="21734D3E" w14:textId="77777777" w:rsidTr="00C929FF">
        <w:trPr>
          <w:trHeight w:val="1835"/>
        </w:trPr>
        <w:tc>
          <w:tcPr>
            <w:tcW w:w="1555" w:type="dxa"/>
            <w:vMerge w:val="restart"/>
            <w:vAlign w:val="center"/>
          </w:tcPr>
          <w:p w14:paraId="7C6C61FC" w14:textId="77777777" w:rsidR="00825D1F" w:rsidRPr="00A10197" w:rsidRDefault="00825D1F" w:rsidP="00C929FF">
            <w:pPr>
              <w:jc w:val="center"/>
              <w:rPr>
                <w:b/>
                <w:bCs/>
                <w:sz w:val="18"/>
              </w:rPr>
            </w:pPr>
            <w:r w:rsidRPr="00A10197">
              <w:rPr>
                <w:b/>
                <w:bCs/>
                <w:sz w:val="18"/>
              </w:rPr>
              <w:t>Model monitoring and updating</w:t>
            </w:r>
          </w:p>
        </w:tc>
        <w:tc>
          <w:tcPr>
            <w:tcW w:w="1559" w:type="dxa"/>
            <w:vAlign w:val="center"/>
          </w:tcPr>
          <w:p w14:paraId="64F7F882" w14:textId="77777777" w:rsidR="00825D1F" w:rsidRPr="00A10197" w:rsidRDefault="00825D1F" w:rsidP="00C929FF">
            <w:pPr>
              <w:jc w:val="center"/>
              <w:rPr>
                <w:b/>
                <w:sz w:val="18"/>
              </w:rPr>
            </w:pPr>
            <w:r w:rsidRPr="00A10197">
              <w:rPr>
                <w:b/>
                <w:sz w:val="18"/>
              </w:rPr>
              <w:t xml:space="preserve">Model monitoring </w:t>
            </w:r>
            <w:r w:rsidRPr="00A10197">
              <w:rPr>
                <w:rFonts w:hint="eastAsia"/>
                <w:b/>
                <w:sz w:val="18"/>
              </w:rPr>
              <w:t>at</w:t>
            </w:r>
            <w:r w:rsidRPr="00A10197">
              <w:rPr>
                <w:b/>
                <w:sz w:val="18"/>
              </w:rPr>
              <w:t xml:space="preserve"> network</w:t>
            </w:r>
          </w:p>
        </w:tc>
        <w:tc>
          <w:tcPr>
            <w:tcW w:w="2591" w:type="dxa"/>
            <w:vAlign w:val="center"/>
          </w:tcPr>
          <w:p w14:paraId="18057144"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Performance metrics fed back from UE (such as positioning error, channel condition, movement status)</w:t>
            </w:r>
          </w:p>
          <w:p w14:paraId="23D6EF9B"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validity identification</w:t>
            </w:r>
          </w:p>
        </w:tc>
        <w:tc>
          <w:tcPr>
            <w:tcW w:w="2591" w:type="dxa"/>
            <w:vAlign w:val="center"/>
          </w:tcPr>
          <w:p w14:paraId="07B2E61A"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Performance metrics</w:t>
            </w:r>
          </w:p>
          <w:p w14:paraId="75323049"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Other information useful for model monitoring (such as PRS quality, sensor information, movement status, and positioning results from other positioning methods)</w:t>
            </w:r>
          </w:p>
        </w:tc>
      </w:tr>
      <w:tr w:rsidR="00825D1F" w:rsidRPr="003E1304" w14:paraId="45B73FF8" w14:textId="77777777" w:rsidTr="00C929FF">
        <w:trPr>
          <w:trHeight w:val="1549"/>
        </w:trPr>
        <w:tc>
          <w:tcPr>
            <w:tcW w:w="1555" w:type="dxa"/>
            <w:vMerge/>
            <w:vAlign w:val="center"/>
          </w:tcPr>
          <w:p w14:paraId="5F670C94" w14:textId="77777777" w:rsidR="00825D1F" w:rsidRPr="00A10197" w:rsidRDefault="00825D1F" w:rsidP="00C929FF">
            <w:pPr>
              <w:jc w:val="center"/>
              <w:rPr>
                <w:b/>
                <w:bCs/>
                <w:sz w:val="18"/>
              </w:rPr>
            </w:pPr>
          </w:p>
        </w:tc>
        <w:tc>
          <w:tcPr>
            <w:tcW w:w="1559" w:type="dxa"/>
            <w:vAlign w:val="center"/>
          </w:tcPr>
          <w:p w14:paraId="0F5A676E" w14:textId="77777777" w:rsidR="00825D1F" w:rsidRPr="00A10197" w:rsidRDefault="00825D1F" w:rsidP="00C929FF">
            <w:pPr>
              <w:jc w:val="center"/>
              <w:rPr>
                <w:b/>
                <w:sz w:val="18"/>
              </w:rPr>
            </w:pPr>
            <w:r w:rsidRPr="00A10197">
              <w:rPr>
                <w:b/>
                <w:sz w:val="18"/>
              </w:rPr>
              <w:t>Model monitoring at UE</w:t>
            </w:r>
          </w:p>
        </w:tc>
        <w:tc>
          <w:tcPr>
            <w:tcW w:w="2591" w:type="dxa"/>
            <w:vAlign w:val="center"/>
          </w:tcPr>
          <w:p w14:paraId="1A3E9C63"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b/>
                <w:sz w:val="18"/>
              </w:rPr>
            </w:pPr>
            <w:r w:rsidRPr="003C7A77">
              <w:rPr>
                <w:rFonts w:ascii="Times New Roman" w:hAnsi="Times New Roman" w:cs="Times New Roman"/>
                <w:sz w:val="18"/>
              </w:rPr>
              <w:t>Performance metrics monitored at UE (such as positioning error, channel condition, movement status)</w:t>
            </w:r>
          </w:p>
        </w:tc>
        <w:tc>
          <w:tcPr>
            <w:tcW w:w="2591" w:type="dxa"/>
            <w:vAlign w:val="center"/>
          </w:tcPr>
          <w:p w14:paraId="6F0248FF"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b/>
                <w:sz w:val="18"/>
              </w:rPr>
            </w:pPr>
            <w:r w:rsidRPr="003C7A77">
              <w:rPr>
                <w:rFonts w:ascii="Times New Roman" w:hAnsi="Times New Roman" w:cs="Times New Roman"/>
                <w:sz w:val="18"/>
              </w:rPr>
              <w:t>Model validity identification</w:t>
            </w:r>
          </w:p>
        </w:tc>
      </w:tr>
      <w:tr w:rsidR="00825D1F" w14:paraId="20F6AFD6" w14:textId="77777777" w:rsidTr="00C929FF">
        <w:trPr>
          <w:trHeight w:val="585"/>
        </w:trPr>
        <w:tc>
          <w:tcPr>
            <w:tcW w:w="1555" w:type="dxa"/>
            <w:vMerge/>
            <w:vAlign w:val="center"/>
          </w:tcPr>
          <w:p w14:paraId="221DE523" w14:textId="77777777" w:rsidR="00825D1F" w:rsidRPr="00A10197" w:rsidRDefault="00825D1F" w:rsidP="00C929FF">
            <w:pPr>
              <w:jc w:val="center"/>
              <w:rPr>
                <w:b/>
                <w:bCs/>
                <w:sz w:val="18"/>
              </w:rPr>
            </w:pPr>
          </w:p>
        </w:tc>
        <w:tc>
          <w:tcPr>
            <w:tcW w:w="1559" w:type="dxa"/>
            <w:vAlign w:val="center"/>
          </w:tcPr>
          <w:p w14:paraId="6FEC3399" w14:textId="77777777" w:rsidR="00825D1F" w:rsidRPr="00A10197" w:rsidRDefault="00825D1F" w:rsidP="00C929FF">
            <w:pPr>
              <w:jc w:val="center"/>
              <w:rPr>
                <w:b/>
                <w:sz w:val="18"/>
              </w:rPr>
            </w:pPr>
            <w:r w:rsidRPr="00A10197">
              <w:rPr>
                <w:rFonts w:hint="eastAsia"/>
                <w:b/>
                <w:sz w:val="18"/>
              </w:rPr>
              <w:t>M</w:t>
            </w:r>
            <w:r w:rsidRPr="00A10197">
              <w:rPr>
                <w:b/>
                <w:sz w:val="18"/>
              </w:rPr>
              <w:t>odel updating/ fine-tuning at network side</w:t>
            </w:r>
          </w:p>
        </w:tc>
        <w:tc>
          <w:tcPr>
            <w:tcW w:w="2591" w:type="dxa"/>
            <w:vAlign w:val="center"/>
          </w:tcPr>
          <w:p w14:paraId="53846426" w14:textId="77777777" w:rsidR="00825D1F" w:rsidRPr="003C7A77" w:rsidRDefault="00825D1F" w:rsidP="00C929FF">
            <w:pPr>
              <w:jc w:val="center"/>
              <w:rPr>
                <w:rFonts w:cs="Times New Roman"/>
                <w:sz w:val="18"/>
              </w:rPr>
            </w:pPr>
            <w:r w:rsidRPr="003C7A77">
              <w:rPr>
                <w:rFonts w:cs="Times New Roman"/>
                <w:sz w:val="18"/>
              </w:rPr>
              <w:t>/</w:t>
            </w:r>
          </w:p>
        </w:tc>
        <w:tc>
          <w:tcPr>
            <w:tcW w:w="2591" w:type="dxa"/>
            <w:vAlign w:val="center"/>
          </w:tcPr>
          <w:p w14:paraId="1902F17B" w14:textId="77777777" w:rsidR="00825D1F" w:rsidRPr="003C7A77" w:rsidRDefault="00825D1F" w:rsidP="00C929FF">
            <w:pPr>
              <w:pStyle w:val="af2"/>
              <w:ind w:left="57" w:firstLineChars="0" w:firstLine="0"/>
              <w:jc w:val="center"/>
              <w:rPr>
                <w:rFonts w:ascii="Times New Roman" w:hAnsi="Times New Roman" w:cs="Times New Roman"/>
                <w:sz w:val="18"/>
              </w:rPr>
            </w:pPr>
            <w:r w:rsidRPr="003C7A77">
              <w:rPr>
                <w:rFonts w:ascii="Times New Roman" w:hAnsi="Times New Roman" w:cs="Times New Roman"/>
                <w:sz w:val="18"/>
              </w:rPr>
              <w:t>/</w:t>
            </w:r>
          </w:p>
        </w:tc>
      </w:tr>
      <w:tr w:rsidR="00825D1F" w14:paraId="77474713" w14:textId="77777777" w:rsidTr="00C929FF">
        <w:trPr>
          <w:trHeight w:val="2496"/>
        </w:trPr>
        <w:tc>
          <w:tcPr>
            <w:tcW w:w="1555" w:type="dxa"/>
            <w:vMerge/>
            <w:vAlign w:val="center"/>
          </w:tcPr>
          <w:p w14:paraId="32C46867" w14:textId="77777777" w:rsidR="00825D1F" w:rsidRPr="00A10197" w:rsidRDefault="00825D1F" w:rsidP="00C929FF">
            <w:pPr>
              <w:jc w:val="center"/>
              <w:rPr>
                <w:b/>
                <w:bCs/>
                <w:sz w:val="18"/>
              </w:rPr>
            </w:pPr>
          </w:p>
        </w:tc>
        <w:tc>
          <w:tcPr>
            <w:tcW w:w="1559" w:type="dxa"/>
            <w:vAlign w:val="center"/>
          </w:tcPr>
          <w:p w14:paraId="33E61215" w14:textId="77777777" w:rsidR="00825D1F" w:rsidRPr="00A10197" w:rsidRDefault="00825D1F" w:rsidP="00C929FF">
            <w:pPr>
              <w:jc w:val="center"/>
              <w:rPr>
                <w:b/>
                <w:sz w:val="18"/>
              </w:rPr>
            </w:pPr>
            <w:r w:rsidRPr="00A10197">
              <w:rPr>
                <w:rFonts w:hint="eastAsia"/>
                <w:b/>
                <w:sz w:val="18"/>
              </w:rPr>
              <w:t>M</w:t>
            </w:r>
            <w:r w:rsidRPr="00A10197">
              <w:rPr>
                <w:b/>
                <w:sz w:val="18"/>
              </w:rPr>
              <w:t>odel updating/ fine-tuning at UE</w:t>
            </w:r>
          </w:p>
        </w:tc>
        <w:tc>
          <w:tcPr>
            <w:tcW w:w="2591" w:type="dxa"/>
            <w:vAlign w:val="center"/>
          </w:tcPr>
          <w:p w14:paraId="1C50813A"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Training configuration (such as  training method, learning rate, optimizer, epochs)</w:t>
            </w:r>
          </w:p>
          <w:p w14:paraId="577A607E"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Pre-trained Model information (such as structure, parameters, input type and shape, output type and shape)</w:t>
            </w:r>
          </w:p>
          <w:p w14:paraId="0CD49420"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Training data (</w:t>
            </w:r>
            <w:r>
              <w:rPr>
                <w:rFonts w:ascii="Times New Roman" w:hAnsi="Times New Roman" w:cs="Times New Roman"/>
                <w:sz w:val="18"/>
              </w:rPr>
              <w:t xml:space="preserve">e.g., </w:t>
            </w:r>
            <w:r w:rsidRPr="003C7A77">
              <w:rPr>
                <w:rFonts w:ascii="Times New Roman" w:hAnsi="Times New Roman" w:cs="Times New Roman"/>
                <w:sz w:val="18"/>
              </w:rPr>
              <w:t>collected by UEs)</w:t>
            </w:r>
          </w:p>
        </w:tc>
        <w:tc>
          <w:tcPr>
            <w:tcW w:w="2591" w:type="dxa"/>
            <w:vAlign w:val="center"/>
          </w:tcPr>
          <w:p w14:paraId="524334A4" w14:textId="163EB535" w:rsidR="00825D1F" w:rsidRPr="003C7A77" w:rsidRDefault="002B080C" w:rsidP="00C929FF">
            <w:pPr>
              <w:pStyle w:val="af2"/>
              <w:widowControl/>
              <w:overflowPunct/>
              <w:spacing w:after="0"/>
              <w:ind w:left="57" w:firstLineChars="0" w:firstLine="0"/>
              <w:jc w:val="center"/>
              <w:rPr>
                <w:rFonts w:ascii="Times New Roman" w:hAnsi="Times New Roman" w:cs="Times New Roman"/>
                <w:sz w:val="18"/>
              </w:rPr>
            </w:pPr>
            <w:r w:rsidRPr="002B080C">
              <w:rPr>
                <w:rFonts w:ascii="Times New Roman" w:hAnsi="Times New Roman" w:cs="Times New Roman"/>
                <w:sz w:val="18"/>
              </w:rPr>
              <w:t>Model training termination instruction</w:t>
            </w:r>
          </w:p>
        </w:tc>
      </w:tr>
      <w:tr w:rsidR="00825D1F" w14:paraId="24C6D7FA" w14:textId="77777777" w:rsidTr="00C929FF">
        <w:trPr>
          <w:trHeight w:val="852"/>
        </w:trPr>
        <w:tc>
          <w:tcPr>
            <w:tcW w:w="1555" w:type="dxa"/>
            <w:vMerge w:val="restart"/>
            <w:vAlign w:val="center"/>
          </w:tcPr>
          <w:p w14:paraId="047E9965" w14:textId="77777777" w:rsidR="00825D1F" w:rsidRPr="00A10197" w:rsidRDefault="00825D1F" w:rsidP="00C929FF">
            <w:pPr>
              <w:jc w:val="center"/>
              <w:rPr>
                <w:b/>
                <w:sz w:val="18"/>
              </w:rPr>
            </w:pPr>
            <w:r w:rsidRPr="00A10197">
              <w:rPr>
                <w:rFonts w:hint="eastAsia"/>
                <w:b/>
                <w:sz w:val="18"/>
              </w:rPr>
              <w:t>M</w:t>
            </w:r>
            <w:r w:rsidRPr="00A10197">
              <w:rPr>
                <w:b/>
                <w:sz w:val="18"/>
              </w:rPr>
              <w:t>odel inference at UE</w:t>
            </w:r>
          </w:p>
        </w:tc>
        <w:tc>
          <w:tcPr>
            <w:tcW w:w="1559" w:type="dxa"/>
            <w:vAlign w:val="center"/>
          </w:tcPr>
          <w:p w14:paraId="07CF63FA" w14:textId="77777777" w:rsidR="00825D1F" w:rsidRPr="00A10197" w:rsidRDefault="00825D1F" w:rsidP="00C929FF">
            <w:pPr>
              <w:jc w:val="center"/>
              <w:rPr>
                <w:b/>
                <w:sz w:val="18"/>
              </w:rPr>
            </w:pPr>
            <w:r w:rsidRPr="00A10197">
              <w:rPr>
                <w:b/>
                <w:sz w:val="18"/>
              </w:rPr>
              <w:t>Direct AI/ML positioning</w:t>
            </w:r>
          </w:p>
        </w:tc>
        <w:tc>
          <w:tcPr>
            <w:tcW w:w="2591" w:type="dxa"/>
            <w:vAlign w:val="center"/>
          </w:tcPr>
          <w:p w14:paraId="3A3B2EB5" w14:textId="77777777" w:rsidR="00825D1F" w:rsidRPr="003C7A77" w:rsidRDefault="00825D1F" w:rsidP="00C929FF">
            <w:pPr>
              <w:jc w:val="center"/>
              <w:rPr>
                <w:rFonts w:cs="Times New Roman"/>
                <w:sz w:val="18"/>
              </w:rPr>
            </w:pPr>
            <w:r w:rsidRPr="003C7A77">
              <w:rPr>
                <w:rFonts w:cs="Times New Roman"/>
                <w:sz w:val="18"/>
              </w:rPr>
              <w:t>/</w:t>
            </w:r>
          </w:p>
        </w:tc>
        <w:tc>
          <w:tcPr>
            <w:tcW w:w="2591" w:type="dxa"/>
            <w:vAlign w:val="center"/>
          </w:tcPr>
          <w:p w14:paraId="0B7BBB23" w14:textId="77777777" w:rsidR="00825D1F" w:rsidRPr="003C7A77" w:rsidRDefault="00825D1F" w:rsidP="00C929FF">
            <w:pPr>
              <w:jc w:val="center"/>
              <w:rPr>
                <w:rFonts w:cs="Times New Roman"/>
                <w:sz w:val="18"/>
              </w:rPr>
            </w:pPr>
            <w:r w:rsidRPr="003C7A77">
              <w:rPr>
                <w:rFonts w:cs="Times New Roman"/>
                <w:sz w:val="18"/>
              </w:rPr>
              <w:t>/</w:t>
            </w:r>
          </w:p>
        </w:tc>
      </w:tr>
      <w:tr w:rsidR="00825D1F" w14:paraId="0A9319A9" w14:textId="77777777" w:rsidTr="00C929FF">
        <w:trPr>
          <w:trHeight w:val="852"/>
        </w:trPr>
        <w:tc>
          <w:tcPr>
            <w:tcW w:w="1555" w:type="dxa"/>
            <w:vMerge/>
            <w:vAlign w:val="center"/>
          </w:tcPr>
          <w:p w14:paraId="7B585660" w14:textId="77777777" w:rsidR="00825D1F" w:rsidRPr="00A10197" w:rsidRDefault="00825D1F" w:rsidP="00C929FF">
            <w:pPr>
              <w:jc w:val="center"/>
              <w:rPr>
                <w:b/>
                <w:sz w:val="18"/>
              </w:rPr>
            </w:pPr>
          </w:p>
        </w:tc>
        <w:tc>
          <w:tcPr>
            <w:tcW w:w="1559" w:type="dxa"/>
            <w:vAlign w:val="center"/>
          </w:tcPr>
          <w:p w14:paraId="06F6A8CC" w14:textId="77777777" w:rsidR="00825D1F" w:rsidRPr="00A10197" w:rsidRDefault="00825D1F" w:rsidP="00C929FF">
            <w:pPr>
              <w:jc w:val="center"/>
              <w:rPr>
                <w:b/>
                <w:sz w:val="18"/>
              </w:rPr>
            </w:pPr>
            <w:r w:rsidRPr="00A10197">
              <w:rPr>
                <w:b/>
                <w:sz w:val="18"/>
              </w:rPr>
              <w:t>AI/ML assisted positioning</w:t>
            </w:r>
          </w:p>
        </w:tc>
        <w:tc>
          <w:tcPr>
            <w:tcW w:w="2591" w:type="dxa"/>
            <w:vAlign w:val="center"/>
          </w:tcPr>
          <w:p w14:paraId="3FB660C4" w14:textId="77777777" w:rsidR="00825D1F" w:rsidRPr="003C7A77" w:rsidRDefault="00825D1F" w:rsidP="00C929FF">
            <w:pPr>
              <w:jc w:val="center"/>
              <w:rPr>
                <w:rFonts w:cs="Times New Roman"/>
                <w:sz w:val="18"/>
              </w:rPr>
            </w:pPr>
            <w:r w:rsidRPr="003C7A77">
              <w:rPr>
                <w:rFonts w:cs="Times New Roman"/>
                <w:sz w:val="18"/>
              </w:rPr>
              <w:t xml:space="preserve">Required measurement </w:t>
            </w:r>
            <w:r>
              <w:rPr>
                <w:rFonts w:cs="Times New Roman"/>
                <w:sz w:val="18"/>
              </w:rPr>
              <w:t xml:space="preserve">result </w:t>
            </w:r>
            <w:r w:rsidRPr="003C7A77">
              <w:rPr>
                <w:rFonts w:cs="Times New Roman"/>
                <w:sz w:val="18"/>
              </w:rPr>
              <w:t>type</w:t>
            </w:r>
            <w:r>
              <w:rPr>
                <w:rFonts w:cs="Times New Roman"/>
                <w:sz w:val="18"/>
              </w:rPr>
              <w:t xml:space="preserve">(such as </w:t>
            </w:r>
            <w:proofErr w:type="spellStart"/>
            <w:r>
              <w:rPr>
                <w:rFonts w:cs="Times New Roman"/>
                <w:sz w:val="18"/>
              </w:rPr>
              <w:t>ToA</w:t>
            </w:r>
            <w:proofErr w:type="spellEnd"/>
            <w:r>
              <w:rPr>
                <w:rFonts w:cs="Times New Roman"/>
                <w:sz w:val="18"/>
              </w:rPr>
              <w:t xml:space="preserve">, </w:t>
            </w:r>
            <w:r w:rsidRPr="003C7A77">
              <w:rPr>
                <w:rFonts w:cs="Times New Roman"/>
                <w:sz w:val="18"/>
              </w:rPr>
              <w:t>LOS/NLOS identification</w:t>
            </w:r>
            <w:r>
              <w:rPr>
                <w:rFonts w:cs="Times New Roman"/>
                <w:sz w:val="18"/>
              </w:rPr>
              <w:t>)</w:t>
            </w:r>
          </w:p>
        </w:tc>
        <w:tc>
          <w:tcPr>
            <w:tcW w:w="2591" w:type="dxa"/>
            <w:vAlign w:val="center"/>
          </w:tcPr>
          <w:p w14:paraId="52AB240E"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Intermediate features (such as TOA, LOS/NLOS identification)</w:t>
            </w:r>
          </w:p>
        </w:tc>
      </w:tr>
      <w:tr w:rsidR="00825D1F" w14:paraId="3682C11A" w14:textId="77777777" w:rsidTr="00C929FF">
        <w:trPr>
          <w:trHeight w:val="852"/>
        </w:trPr>
        <w:tc>
          <w:tcPr>
            <w:tcW w:w="1555" w:type="dxa"/>
            <w:vMerge w:val="restart"/>
            <w:vAlign w:val="center"/>
          </w:tcPr>
          <w:p w14:paraId="484C2370" w14:textId="77777777" w:rsidR="00825D1F" w:rsidRPr="00A10197" w:rsidRDefault="00825D1F" w:rsidP="00C929FF">
            <w:pPr>
              <w:jc w:val="center"/>
              <w:rPr>
                <w:b/>
                <w:sz w:val="18"/>
              </w:rPr>
            </w:pPr>
            <w:r w:rsidRPr="00A10197">
              <w:rPr>
                <w:rFonts w:hint="eastAsia"/>
                <w:b/>
                <w:sz w:val="18"/>
              </w:rPr>
              <w:t>M</w:t>
            </w:r>
            <w:r w:rsidRPr="00A10197">
              <w:rPr>
                <w:b/>
                <w:sz w:val="18"/>
              </w:rPr>
              <w:t>odel inference at network</w:t>
            </w:r>
          </w:p>
        </w:tc>
        <w:tc>
          <w:tcPr>
            <w:tcW w:w="1559" w:type="dxa"/>
            <w:vAlign w:val="center"/>
          </w:tcPr>
          <w:p w14:paraId="2BF85EA0" w14:textId="77777777" w:rsidR="00825D1F" w:rsidRPr="00A10197" w:rsidRDefault="00825D1F" w:rsidP="00C929FF">
            <w:pPr>
              <w:jc w:val="center"/>
              <w:rPr>
                <w:b/>
                <w:sz w:val="18"/>
              </w:rPr>
            </w:pPr>
            <w:r w:rsidRPr="00A10197">
              <w:rPr>
                <w:b/>
                <w:sz w:val="18"/>
              </w:rPr>
              <w:t>Direct AI/ML positioning</w:t>
            </w:r>
          </w:p>
        </w:tc>
        <w:tc>
          <w:tcPr>
            <w:tcW w:w="2591" w:type="dxa"/>
            <w:vAlign w:val="center"/>
          </w:tcPr>
          <w:p w14:paraId="7252D8EB"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measurement type (such as CIR)</w:t>
            </w:r>
          </w:p>
        </w:tc>
        <w:tc>
          <w:tcPr>
            <w:tcW w:w="2591" w:type="dxa"/>
            <w:vAlign w:val="center"/>
          </w:tcPr>
          <w:p w14:paraId="6F58A36F"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Measurement (such as CIR)</w:t>
            </w:r>
          </w:p>
        </w:tc>
      </w:tr>
      <w:tr w:rsidR="00825D1F" w14:paraId="61681F01" w14:textId="77777777" w:rsidTr="00C929FF">
        <w:trPr>
          <w:trHeight w:val="852"/>
        </w:trPr>
        <w:tc>
          <w:tcPr>
            <w:tcW w:w="1555" w:type="dxa"/>
            <w:vMerge/>
            <w:vAlign w:val="center"/>
          </w:tcPr>
          <w:p w14:paraId="5136CBF3" w14:textId="77777777" w:rsidR="00825D1F" w:rsidRPr="005E02E9" w:rsidRDefault="00825D1F" w:rsidP="00C929FF">
            <w:pPr>
              <w:jc w:val="center"/>
              <w:rPr>
                <w:sz w:val="18"/>
              </w:rPr>
            </w:pPr>
          </w:p>
        </w:tc>
        <w:tc>
          <w:tcPr>
            <w:tcW w:w="1559" w:type="dxa"/>
            <w:vAlign w:val="center"/>
          </w:tcPr>
          <w:p w14:paraId="3E3B0A63" w14:textId="77777777" w:rsidR="00825D1F" w:rsidRPr="00A10197" w:rsidRDefault="00825D1F" w:rsidP="00C929FF">
            <w:pPr>
              <w:jc w:val="center"/>
              <w:rPr>
                <w:b/>
                <w:sz w:val="18"/>
              </w:rPr>
            </w:pPr>
            <w:r w:rsidRPr="00A10197">
              <w:rPr>
                <w:b/>
                <w:sz w:val="18"/>
              </w:rPr>
              <w:t>AI/ML assisted positioning</w:t>
            </w:r>
          </w:p>
        </w:tc>
        <w:tc>
          <w:tcPr>
            <w:tcW w:w="2591" w:type="dxa"/>
            <w:vAlign w:val="center"/>
          </w:tcPr>
          <w:p w14:paraId="7A0A3B06"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measurement type (such as CIR)</w:t>
            </w:r>
          </w:p>
        </w:tc>
        <w:tc>
          <w:tcPr>
            <w:tcW w:w="2591" w:type="dxa"/>
            <w:vAlign w:val="center"/>
          </w:tcPr>
          <w:p w14:paraId="758744D2" w14:textId="77777777" w:rsidR="00825D1F" w:rsidRPr="003C7A77" w:rsidRDefault="00825D1F" w:rsidP="00825D1F">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Measurement (such as CIR)</w:t>
            </w:r>
          </w:p>
        </w:tc>
      </w:tr>
    </w:tbl>
    <w:p w14:paraId="659CB854" w14:textId="6275A1C3" w:rsidR="00AF3380" w:rsidRDefault="00AF3380" w:rsidP="00C5397A">
      <w:r>
        <w:t xml:space="preserve"> </w:t>
      </w:r>
    </w:p>
    <w:p w14:paraId="214C433B" w14:textId="464A8A7B" w:rsidR="00C9538B" w:rsidRPr="00E4032A" w:rsidRDefault="00C9538B" w:rsidP="00C9538B">
      <w:pPr>
        <w:pStyle w:val="proposal"/>
        <w:spacing w:before="120" w:after="120"/>
      </w:pPr>
      <w:r>
        <w:t>Support to study detailed assistance</w:t>
      </w:r>
      <w:r w:rsidR="00011B67">
        <w:t xml:space="preserve"> </w:t>
      </w:r>
      <w:r w:rsidR="00011B67">
        <w:rPr>
          <w:rFonts w:hint="eastAsia"/>
        </w:rPr>
        <w:t>s</w:t>
      </w:r>
      <w:r w:rsidR="00011B67">
        <w:t>ignaling</w:t>
      </w:r>
      <w:r>
        <w:t xml:space="preserve"> configuration </w:t>
      </w:r>
      <w:r w:rsidR="00F41818">
        <w:t>when</w:t>
      </w:r>
      <w:r>
        <w:t xml:space="preserve"> the model management procedure for AI/ML based positioning is agreed.</w:t>
      </w:r>
    </w:p>
    <w:p w14:paraId="2B5EC2F5" w14:textId="77777777" w:rsidR="00C5397A" w:rsidRPr="00C9538B" w:rsidRDefault="00C5397A" w:rsidP="00C5397A"/>
    <w:p w14:paraId="1D1EB6AE" w14:textId="37BEA692" w:rsidR="009875C1" w:rsidRDefault="00AF286E" w:rsidP="00F2448F">
      <w:pPr>
        <w:pStyle w:val="title1"/>
      </w:pPr>
      <w:r w:rsidRPr="007D2DB0">
        <w:t>Conclusions</w:t>
      </w:r>
    </w:p>
    <w:p w14:paraId="6CD006C0" w14:textId="03AC527D" w:rsidR="00E72E19" w:rsidRDefault="00DB5779" w:rsidP="00F2448F">
      <w:pPr>
        <w:pStyle w:val="bullet2"/>
      </w:pPr>
      <w:r>
        <w:t xml:space="preserve">In this contribution, </w:t>
      </w:r>
      <w:r>
        <w:rPr>
          <w:rFonts w:hint="eastAsia"/>
        </w:rPr>
        <w:t>w</w:t>
      </w:r>
      <w:r w:rsidR="0073433E">
        <w:t xml:space="preserve">e </w:t>
      </w:r>
      <w:r>
        <w:rPr>
          <w:rFonts w:hint="eastAsia"/>
        </w:rPr>
        <w:t>discuss</w:t>
      </w:r>
      <w:r>
        <w:t xml:space="preserve"> </w:t>
      </w:r>
      <w:r w:rsidR="0073433E">
        <w:t>AI/ML based positioning accuracy enhancement</w:t>
      </w:r>
      <w:r>
        <w:t xml:space="preserve"> </w:t>
      </w:r>
      <w:r>
        <w:rPr>
          <w:rFonts w:hint="eastAsia"/>
        </w:rPr>
        <w:t>with</w:t>
      </w:r>
      <w:r>
        <w:t xml:space="preserve"> </w:t>
      </w:r>
      <w:r>
        <w:rPr>
          <w:rFonts w:hint="eastAsia"/>
        </w:rPr>
        <w:t>the</w:t>
      </w:r>
      <w:r>
        <w:t xml:space="preserve"> </w:t>
      </w:r>
      <w:r>
        <w:rPr>
          <w:rFonts w:hint="eastAsia"/>
        </w:rPr>
        <w:t>following</w:t>
      </w:r>
      <w:r w:rsidR="0073433E">
        <w:t xml:space="preserve"> observations and proposals.</w:t>
      </w:r>
    </w:p>
    <w:p w14:paraId="4D7A4F22" w14:textId="77777777" w:rsidR="003B2681" w:rsidRPr="00580640" w:rsidRDefault="003B2681" w:rsidP="003B2681">
      <w:pPr>
        <w:pStyle w:val="observation"/>
        <w:numPr>
          <w:ilvl w:val="0"/>
          <w:numId w:val="33"/>
        </w:numPr>
        <w:spacing w:before="120" w:after="120"/>
      </w:pPr>
      <w:r>
        <w:t xml:space="preserve">Both direct </w:t>
      </w:r>
      <w:r w:rsidRPr="00580640">
        <w:t xml:space="preserve">AI/ML positioning </w:t>
      </w:r>
      <w:r>
        <w:t>and AI/ML assisted positioning show significant accuracy improvement</w:t>
      </w:r>
      <w:r w:rsidRPr="00580640">
        <w:t xml:space="preserve"> </w:t>
      </w:r>
      <w:r>
        <w:t xml:space="preserve">compared to conventional RAT-dependent </w:t>
      </w:r>
      <w:r w:rsidRPr="00580640">
        <w:t xml:space="preserve">positioning </w:t>
      </w:r>
      <w:r>
        <w:t>methods in a heavy NLOS scenario</w:t>
      </w:r>
      <w:r w:rsidRPr="00580640">
        <w:t>.</w:t>
      </w:r>
      <w:r w:rsidRPr="00580640" w:rsidDel="00DF245E">
        <w:t xml:space="preserve"> </w:t>
      </w:r>
    </w:p>
    <w:p w14:paraId="0A1135DE" w14:textId="46AED4EA" w:rsidR="00655354" w:rsidRDefault="003B2681" w:rsidP="0019017F">
      <w:pPr>
        <w:pStyle w:val="proposal"/>
        <w:numPr>
          <w:ilvl w:val="0"/>
          <w:numId w:val="34"/>
        </w:numPr>
        <w:spacing w:before="120" w:after="120"/>
        <w:ind w:left="1134" w:hanging="1134"/>
      </w:pPr>
      <w:r>
        <w:t>There’s no need to consider other sub use case(s) as representative or to down select between direct AI/ML positioning and AI/ML assisted positioning during this SI for performance and potential specification impact study</w:t>
      </w:r>
      <w:r w:rsidR="0019017F">
        <w:t>.</w:t>
      </w:r>
      <w:r w:rsidR="00655354" w:rsidRPr="00580640" w:rsidDel="00370242">
        <w:t xml:space="preserve"> </w:t>
      </w:r>
    </w:p>
    <w:p w14:paraId="30F4C869" w14:textId="77777777" w:rsidR="0019017F" w:rsidRDefault="0019017F" w:rsidP="0019017F">
      <w:pPr>
        <w:pStyle w:val="proposal"/>
        <w:numPr>
          <w:ilvl w:val="0"/>
          <w:numId w:val="34"/>
        </w:numPr>
        <w:spacing w:before="120" w:after="120"/>
        <w:ind w:left="1134" w:hanging="1134"/>
      </w:pPr>
      <w:r w:rsidRPr="000D1618">
        <w:t xml:space="preserve">Support time domain CIR as </w:t>
      </w:r>
      <w:r>
        <w:t>one</w:t>
      </w:r>
      <w:r w:rsidRPr="000D1618">
        <w:t xml:space="preserve"> model input for </w:t>
      </w:r>
      <w:r>
        <w:t xml:space="preserve">training of </w:t>
      </w:r>
      <w:r w:rsidRPr="000D1618">
        <w:t xml:space="preserve">AI/ML </w:t>
      </w:r>
      <w:r>
        <w:t>model for</w:t>
      </w:r>
      <w:r w:rsidRPr="000D1618">
        <w:t xml:space="preserve"> positioning</w:t>
      </w:r>
      <w:r>
        <w:t>.</w:t>
      </w:r>
    </w:p>
    <w:p w14:paraId="2B16629C" w14:textId="5146EFC4" w:rsidR="0091072E" w:rsidRDefault="0091072E" w:rsidP="00084EFD">
      <w:pPr>
        <w:pStyle w:val="proposal"/>
        <w:numPr>
          <w:ilvl w:val="0"/>
          <w:numId w:val="34"/>
        </w:numPr>
        <w:spacing w:before="120" w:after="120"/>
        <w:ind w:left="1134" w:hanging="1134"/>
      </w:pPr>
      <w:r>
        <w:rPr>
          <w:rFonts w:hint="eastAsia"/>
        </w:rPr>
        <w:t>S</w:t>
      </w:r>
      <w:r>
        <w:t xml:space="preserve">tudy signaling, procedures and assistance information for data collection for both cases where measurement is conducted at UE side and at the network. </w:t>
      </w:r>
    </w:p>
    <w:p w14:paraId="29690F31" w14:textId="54605D1C" w:rsidR="00AF1CC5" w:rsidRPr="00AF1CC5" w:rsidRDefault="00AF1CC5" w:rsidP="00AF1CC5">
      <w:pPr>
        <w:pStyle w:val="proposal"/>
        <w:numPr>
          <w:ilvl w:val="0"/>
          <w:numId w:val="34"/>
        </w:numPr>
        <w:spacing w:before="120" w:after="120"/>
        <w:ind w:left="851" w:hanging="851"/>
      </w:pPr>
      <w:r>
        <w:t xml:space="preserve">   Real-time on-device m</w:t>
      </w:r>
      <w:r w:rsidRPr="00580640">
        <w:t xml:space="preserve">odel training with </w:t>
      </w:r>
      <w:r>
        <w:t>a large-scale</w:t>
      </w:r>
      <w:r w:rsidRPr="00580640">
        <w:t xml:space="preserve"> dataset should be avoided at UE side</w:t>
      </w:r>
      <w:r>
        <w:t xml:space="preserve">. </w:t>
      </w:r>
    </w:p>
    <w:p w14:paraId="071EFECC" w14:textId="70EC7EE6" w:rsidR="0019017F" w:rsidRDefault="0019017F" w:rsidP="0019017F">
      <w:pPr>
        <w:pStyle w:val="proposal"/>
        <w:numPr>
          <w:ilvl w:val="0"/>
          <w:numId w:val="34"/>
        </w:numPr>
        <w:spacing w:before="120" w:after="120"/>
        <w:ind w:left="1134" w:hanging="1134"/>
      </w:pPr>
      <w:r w:rsidRPr="00CA5350">
        <w:t>When AI/ML model is deployed at UE side, network side should transfer the model information to the target UE</w:t>
      </w:r>
      <w:r w:rsidRPr="00A33E6C">
        <w:t>.</w:t>
      </w:r>
    </w:p>
    <w:p w14:paraId="3BCD31EB" w14:textId="602FB1F8" w:rsidR="008A5F23" w:rsidRPr="008A5F23" w:rsidRDefault="008A5F23" w:rsidP="008A5F23">
      <w:pPr>
        <w:pStyle w:val="proposal"/>
        <w:numPr>
          <w:ilvl w:val="0"/>
          <w:numId w:val="34"/>
        </w:numPr>
        <w:tabs>
          <w:tab w:val="left" w:pos="1134"/>
        </w:tabs>
        <w:spacing w:before="120" w:after="120"/>
        <w:ind w:left="1134" w:hanging="1134"/>
      </w:pPr>
      <w:r>
        <w:t>Model information should contain meta-information indicating the physical and network environment or condition under which the model is suitable for operation</w:t>
      </w:r>
      <w:r w:rsidRPr="00A33E6C">
        <w:t>.</w:t>
      </w:r>
    </w:p>
    <w:p w14:paraId="733276C1" w14:textId="736FF1B7" w:rsidR="0019017F" w:rsidRDefault="0019017F" w:rsidP="0019017F">
      <w:pPr>
        <w:pStyle w:val="proposal"/>
        <w:numPr>
          <w:ilvl w:val="0"/>
          <w:numId w:val="34"/>
        </w:numPr>
        <w:spacing w:before="120" w:after="120"/>
        <w:ind w:left="1134" w:hanging="1134"/>
      </w:pPr>
      <w:r>
        <w:t>The process of model activation and deactivation is needed to flexibly control</w:t>
      </w:r>
      <w:r w:rsidRPr="0070419F">
        <w:t xml:space="preserve"> </w:t>
      </w:r>
      <w:r>
        <w:t xml:space="preserve">the </w:t>
      </w:r>
      <w:r w:rsidRPr="0070419F">
        <w:t>model's</w:t>
      </w:r>
      <w:r>
        <w:t xml:space="preserve"> lifecycle</w:t>
      </w:r>
      <w:r w:rsidR="00985736">
        <w:t xml:space="preserve">, so as to </w:t>
      </w:r>
      <w:r>
        <w:t>ensure positioning performance.</w:t>
      </w:r>
    </w:p>
    <w:p w14:paraId="0346134A" w14:textId="77777777" w:rsidR="0019017F" w:rsidRDefault="0019017F" w:rsidP="0019017F">
      <w:pPr>
        <w:pStyle w:val="proposal"/>
        <w:numPr>
          <w:ilvl w:val="0"/>
          <w:numId w:val="34"/>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658E8BE7" w14:textId="77777777" w:rsidR="0019017F" w:rsidRPr="00084FF6" w:rsidRDefault="0019017F" w:rsidP="0019017F">
      <w:pPr>
        <w:pStyle w:val="proposal"/>
        <w:numPr>
          <w:ilvl w:val="0"/>
          <w:numId w:val="34"/>
        </w:numPr>
        <w:spacing w:before="120" w:after="120"/>
        <w:ind w:left="1134" w:hanging="1134"/>
      </w:pPr>
      <w:r>
        <w:t>The assistance information from network side is required to support model monitoring at UE side.</w:t>
      </w:r>
    </w:p>
    <w:p w14:paraId="49BBF745" w14:textId="1FAEB9D7" w:rsidR="0019017F" w:rsidRDefault="0019017F" w:rsidP="0019017F">
      <w:pPr>
        <w:pStyle w:val="proposal"/>
        <w:numPr>
          <w:ilvl w:val="0"/>
          <w:numId w:val="34"/>
        </w:numPr>
        <w:spacing w:before="120" w:after="120"/>
        <w:ind w:left="1134" w:hanging="1134"/>
      </w:pPr>
      <w:r>
        <w:t>The assistance</w:t>
      </w:r>
      <w:r w:rsidRPr="008000D8">
        <w:t xml:space="preserve"> </w:t>
      </w:r>
      <w:r>
        <w:t>i</w:t>
      </w:r>
      <w:r w:rsidRPr="008000D8">
        <w:t>nformation</w:t>
      </w:r>
      <w:r>
        <w:t xml:space="preserve"> from UE side is required to support model monitoring at network side.</w:t>
      </w:r>
    </w:p>
    <w:p w14:paraId="0ABBEA12" w14:textId="77777777" w:rsidR="00DF586F" w:rsidRDefault="00DF586F" w:rsidP="00DF586F">
      <w:pPr>
        <w:pStyle w:val="proposal"/>
        <w:spacing w:before="120" w:after="120"/>
      </w:pPr>
      <w:r>
        <w:lastRenderedPageBreak/>
        <w:t xml:space="preserve">The possible </w:t>
      </w:r>
      <w:r w:rsidRPr="003D257C">
        <w:t>AI/ML model monitoring performance metrics</w:t>
      </w:r>
      <w:r>
        <w:t xml:space="preserve"> are listed as follows</w:t>
      </w:r>
      <w:r>
        <w:rPr>
          <w:rFonts w:hint="eastAsia"/>
        </w:rPr>
        <w:t>：</w:t>
      </w:r>
    </w:p>
    <w:p w14:paraId="660F7C78" w14:textId="77777777" w:rsidR="00DF586F" w:rsidRPr="001F7A0E" w:rsidRDefault="00DF586F" w:rsidP="00DF586F">
      <w:pPr>
        <w:pStyle w:val="bullet1"/>
        <w:rPr>
          <w:b/>
        </w:rPr>
      </w:pPr>
      <w:r w:rsidRPr="001F7A0E">
        <w:rPr>
          <w:b/>
        </w:rPr>
        <w:t>Forward extrapolation</w:t>
      </w:r>
    </w:p>
    <w:p w14:paraId="7B26EFD1" w14:textId="77777777" w:rsidR="00DF586F" w:rsidRDefault="00DF586F" w:rsidP="00DF586F">
      <w:pPr>
        <w:pStyle w:val="bullet1"/>
        <w:numPr>
          <w:ilvl w:val="1"/>
          <w:numId w:val="8"/>
        </w:numPr>
        <w:rPr>
          <w:b/>
        </w:rPr>
      </w:pPr>
      <w:r w:rsidRPr="001F7A0E">
        <w:rPr>
          <w:b/>
        </w:rPr>
        <w:t>Environment monitoring, such as by visual sensors deployed at factories.</w:t>
      </w:r>
    </w:p>
    <w:p w14:paraId="1FCB182B" w14:textId="77777777" w:rsidR="00DF586F" w:rsidRPr="001F7A0E" w:rsidRDefault="00DF586F" w:rsidP="00DF586F">
      <w:pPr>
        <w:pStyle w:val="bullet1"/>
        <w:numPr>
          <w:ilvl w:val="1"/>
          <w:numId w:val="8"/>
        </w:numPr>
        <w:rPr>
          <w:b/>
        </w:rPr>
      </w:pPr>
      <w:r>
        <w:rPr>
          <w:rFonts w:hint="eastAsia"/>
          <w:b/>
        </w:rPr>
        <w:t>L</w:t>
      </w:r>
      <w:r>
        <w:rPr>
          <w:b/>
        </w:rPr>
        <w:t>ong-term CSI statistic</w:t>
      </w:r>
    </w:p>
    <w:p w14:paraId="4D6AEB2F" w14:textId="77777777" w:rsidR="00DF586F" w:rsidRPr="001F7A0E" w:rsidRDefault="00DF586F" w:rsidP="00DF586F">
      <w:pPr>
        <w:pStyle w:val="bullet1"/>
        <w:numPr>
          <w:ilvl w:val="1"/>
          <w:numId w:val="8"/>
        </w:numPr>
        <w:rPr>
          <w:b/>
        </w:rPr>
      </w:pPr>
      <w:r w:rsidRPr="001F7A0E">
        <w:rPr>
          <w:b/>
        </w:rPr>
        <w:t>Long-term SNR statistic</w:t>
      </w:r>
    </w:p>
    <w:p w14:paraId="19CD4171" w14:textId="77777777" w:rsidR="00DF586F" w:rsidRPr="001F7A0E" w:rsidRDefault="00DF586F" w:rsidP="00DF586F">
      <w:pPr>
        <w:pStyle w:val="bullet1"/>
        <w:numPr>
          <w:ilvl w:val="1"/>
          <w:numId w:val="8"/>
        </w:numPr>
        <w:rPr>
          <w:b/>
        </w:rPr>
      </w:pPr>
      <w:r w:rsidRPr="001F7A0E">
        <w:rPr>
          <w:rFonts w:hint="eastAsia"/>
          <w:b/>
        </w:rPr>
        <w:t>L</w:t>
      </w:r>
      <w:r w:rsidRPr="001F7A0E">
        <w:rPr>
          <w:b/>
        </w:rPr>
        <w:t>ong-term synchronization error detection</w:t>
      </w:r>
    </w:p>
    <w:p w14:paraId="72545DF2" w14:textId="77777777" w:rsidR="00DF586F" w:rsidRPr="001F7A0E" w:rsidRDefault="00DF586F" w:rsidP="00DF586F">
      <w:pPr>
        <w:pStyle w:val="bullet1"/>
        <w:numPr>
          <w:ilvl w:val="1"/>
          <w:numId w:val="8"/>
        </w:numPr>
        <w:rPr>
          <w:b/>
        </w:rPr>
      </w:pPr>
      <w:r w:rsidRPr="001F7A0E">
        <w:rPr>
          <w:b/>
        </w:rPr>
        <w:t>PRS configuration matching</w:t>
      </w:r>
    </w:p>
    <w:p w14:paraId="29A4FB36" w14:textId="77777777" w:rsidR="00DF586F" w:rsidRPr="001F7A0E" w:rsidRDefault="00DF586F" w:rsidP="00DF586F">
      <w:pPr>
        <w:pStyle w:val="bullet1"/>
        <w:numPr>
          <w:ilvl w:val="1"/>
          <w:numId w:val="8"/>
        </w:numPr>
        <w:rPr>
          <w:b/>
        </w:rPr>
      </w:pPr>
      <w:r w:rsidRPr="001F7A0E">
        <w:rPr>
          <w:b/>
        </w:rPr>
        <w:t>Other possible features</w:t>
      </w:r>
    </w:p>
    <w:p w14:paraId="3946087B" w14:textId="77777777" w:rsidR="00DF586F" w:rsidRPr="001F7A0E" w:rsidRDefault="00DF586F" w:rsidP="00DF586F">
      <w:pPr>
        <w:pStyle w:val="bullet1"/>
        <w:rPr>
          <w:b/>
        </w:rPr>
      </w:pPr>
      <w:r w:rsidRPr="001F7A0E">
        <w:rPr>
          <w:b/>
        </w:rPr>
        <w:t>Backward extrapolation</w:t>
      </w:r>
    </w:p>
    <w:p w14:paraId="4EC0238F" w14:textId="77777777" w:rsidR="00DF586F" w:rsidRPr="001F7A0E" w:rsidRDefault="00DF586F" w:rsidP="00DF586F">
      <w:pPr>
        <w:pStyle w:val="bullet1"/>
        <w:numPr>
          <w:ilvl w:val="1"/>
          <w:numId w:val="8"/>
        </w:numPr>
        <w:rPr>
          <w:b/>
        </w:rPr>
      </w:pPr>
      <w:r w:rsidRPr="001F7A0E">
        <w:rPr>
          <w:rFonts w:hint="eastAsia"/>
          <w:b/>
        </w:rPr>
        <w:t>L</w:t>
      </w:r>
      <w:r w:rsidRPr="001F7A0E">
        <w:rPr>
          <w:b/>
        </w:rPr>
        <w:t>ong-term inference error (location or other intermediate features)</w:t>
      </w:r>
    </w:p>
    <w:p w14:paraId="0D1C1E1D" w14:textId="1E15A6B4" w:rsidR="00DF586F" w:rsidRPr="00DF586F" w:rsidRDefault="00DF586F" w:rsidP="00DF586F">
      <w:pPr>
        <w:pStyle w:val="proposal"/>
        <w:spacing w:before="120" w:after="120"/>
      </w:pPr>
      <w:r>
        <w:t>Dedicated reference signals may be required to obtain performance metrics so as to support model monitoring.</w:t>
      </w:r>
    </w:p>
    <w:p w14:paraId="0939745D" w14:textId="77777777" w:rsidR="0019017F" w:rsidRPr="00580640" w:rsidRDefault="0019017F" w:rsidP="0019017F">
      <w:pPr>
        <w:pStyle w:val="proposal"/>
        <w:numPr>
          <w:ilvl w:val="0"/>
          <w:numId w:val="34"/>
        </w:numPr>
        <w:spacing w:before="120" w:after="120"/>
        <w:ind w:left="1134" w:hanging="1134"/>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7C31C502" w14:textId="77777777" w:rsidR="0019017F" w:rsidRPr="00580640" w:rsidRDefault="0019017F" w:rsidP="0019017F">
      <w:pPr>
        <w:pStyle w:val="proposal"/>
        <w:numPr>
          <w:ilvl w:val="0"/>
          <w:numId w:val="34"/>
        </w:numPr>
        <w:spacing w:before="120" w:after="120"/>
        <w:ind w:left="1134" w:hanging="1134"/>
      </w:pPr>
      <w:r>
        <w:t>To enable</w:t>
      </w:r>
      <w:r w:rsidRPr="00580640">
        <w:t xml:space="preserve"> model fine-tuning</w:t>
      </w:r>
      <w:r>
        <w:t xml:space="preserve"> when AI/ML model inference is at UE side</w:t>
      </w:r>
      <w:r w:rsidRPr="00580640">
        <w:t xml:space="preserve">, </w:t>
      </w:r>
      <w:r>
        <w:t xml:space="preserve">support </w:t>
      </w:r>
      <w:r w:rsidRPr="00580640">
        <w:t>assistance information to the target UE about pre-trained model and training configuration.</w:t>
      </w:r>
    </w:p>
    <w:p w14:paraId="217334D7" w14:textId="58A98AEA" w:rsidR="0019017F" w:rsidRDefault="0019017F" w:rsidP="0019017F">
      <w:pPr>
        <w:pStyle w:val="proposal"/>
        <w:numPr>
          <w:ilvl w:val="0"/>
          <w:numId w:val="34"/>
        </w:numPr>
        <w:spacing w:before="120" w:after="120"/>
        <w:ind w:left="1134" w:hanging="1134"/>
      </w:pPr>
      <w:r w:rsidRPr="00580640">
        <w:t xml:space="preserve">Training data collection request </w:t>
      </w:r>
      <w:r>
        <w:t xml:space="preserve">for model fine-tuning </w:t>
      </w:r>
      <w:r w:rsidRPr="00580640">
        <w:t>and feedback from the target UE is required to support model fine-tuning at network side.</w:t>
      </w:r>
    </w:p>
    <w:p w14:paraId="7AFAB31A" w14:textId="7386006D" w:rsidR="00BA7B2B" w:rsidRPr="00BA7B2B" w:rsidRDefault="00BA7B2B" w:rsidP="00BA7B2B">
      <w:pPr>
        <w:pStyle w:val="proposal"/>
        <w:numPr>
          <w:ilvl w:val="0"/>
          <w:numId w:val="34"/>
        </w:numPr>
        <w:spacing w:before="120" w:after="120"/>
        <w:ind w:left="1134" w:hanging="1134"/>
      </w:pPr>
      <w:r w:rsidRPr="00863906">
        <w:t>The</w:t>
      </w:r>
      <w:r>
        <w:t xml:space="preserve"> result of model monitoring </w:t>
      </w:r>
      <w:r w:rsidRPr="00863906">
        <w:t>and the achievability of model updat</w:t>
      </w:r>
      <w:r>
        <w:t>ing</w:t>
      </w:r>
      <w:r w:rsidRPr="00863906">
        <w:t xml:space="preserve"> should be </w:t>
      </w:r>
      <w:r>
        <w:t xml:space="preserve">jointly </w:t>
      </w:r>
      <w:r w:rsidRPr="00863906">
        <w:t>considered</w:t>
      </w:r>
      <w:r>
        <w:t xml:space="preserve"> as the condition of model updating</w:t>
      </w:r>
      <w:r w:rsidRPr="00580640">
        <w:t>.</w:t>
      </w:r>
    </w:p>
    <w:p w14:paraId="1CEAD5CC" w14:textId="77777777" w:rsidR="0019017F" w:rsidRDefault="0019017F" w:rsidP="0019017F">
      <w:pPr>
        <w:pStyle w:val="proposal"/>
        <w:numPr>
          <w:ilvl w:val="0"/>
          <w:numId w:val="34"/>
        </w:numPr>
        <w:spacing w:before="120" w:after="120"/>
        <w:ind w:left="1134" w:hanging="1134"/>
      </w:pPr>
      <w:r w:rsidRPr="000D1618">
        <w:t xml:space="preserve">Support time domain CIR as </w:t>
      </w:r>
      <w:r>
        <w:t>one</w:t>
      </w:r>
      <w:r w:rsidRPr="000D1618">
        <w:t xml:space="preserve"> model input for AI/ML </w:t>
      </w:r>
      <w:r>
        <w:t>based</w:t>
      </w:r>
      <w:r w:rsidRPr="000D1618">
        <w:t xml:space="preserve"> positioning</w:t>
      </w:r>
      <w:r>
        <w:t>.</w:t>
      </w:r>
    </w:p>
    <w:p w14:paraId="34A04AE8" w14:textId="77777777" w:rsidR="0019017F" w:rsidRPr="00580640" w:rsidRDefault="0019017F" w:rsidP="0019017F">
      <w:pPr>
        <w:pStyle w:val="proposal"/>
        <w:numPr>
          <w:ilvl w:val="0"/>
          <w:numId w:val="34"/>
        </w:numPr>
        <w:spacing w:before="120" w:after="120"/>
        <w:ind w:left="1134" w:hanging="1134"/>
      </w:pPr>
      <w:r w:rsidRPr="00580640">
        <w:t xml:space="preserve">For direct AI/ML positioning, when model inference is at network side, request to and feedback from the target UE of the necessary measurement (e.g., as the input to </w:t>
      </w:r>
      <w:r>
        <w:t xml:space="preserve">the </w:t>
      </w:r>
      <w:r w:rsidRPr="00580640">
        <w:t>AI/ML model) for model inference is needed.</w:t>
      </w:r>
    </w:p>
    <w:p w14:paraId="33EF5AC2" w14:textId="77777777" w:rsidR="0019017F" w:rsidRPr="00655354" w:rsidRDefault="0019017F" w:rsidP="0019017F">
      <w:pPr>
        <w:pStyle w:val="proposal"/>
        <w:numPr>
          <w:ilvl w:val="0"/>
          <w:numId w:val="34"/>
        </w:numPr>
        <w:spacing w:before="120" w:after="120"/>
        <w:ind w:left="1134" w:hanging="1134"/>
      </w:pPr>
      <w:r w:rsidRPr="00655354">
        <w:t>For AI/ML assisted &amp; UE assisted positioning, support the target UE to report the output of AI/ML model inference (intermediate feature for positioning) when model inference is at UE side.</w:t>
      </w:r>
    </w:p>
    <w:p w14:paraId="607C3487" w14:textId="77777777" w:rsidR="0019017F" w:rsidRPr="00580640" w:rsidRDefault="0019017F" w:rsidP="0019017F">
      <w:pPr>
        <w:pStyle w:val="proposal"/>
        <w:numPr>
          <w:ilvl w:val="0"/>
          <w:numId w:val="34"/>
        </w:numPr>
        <w:spacing w:before="120" w:after="120"/>
        <w:ind w:left="1134" w:hanging="1134"/>
      </w:pPr>
      <w:r w:rsidRPr="00580640">
        <w:t xml:space="preserve">For AI/ML assisted positioning, when model inference is at network side, request to and feedback from the target UE of the necessary measurement (e.g., as the input to </w:t>
      </w:r>
      <w:r>
        <w:t xml:space="preserve">the </w:t>
      </w:r>
      <w:r w:rsidRPr="00580640">
        <w:t>AI/ML model) for model inference is needed.</w:t>
      </w:r>
    </w:p>
    <w:p w14:paraId="0D7DA798" w14:textId="59B2AF2B" w:rsidR="0019017F" w:rsidRDefault="0019017F" w:rsidP="0019017F">
      <w:pPr>
        <w:pStyle w:val="proposal"/>
        <w:numPr>
          <w:ilvl w:val="0"/>
          <w:numId w:val="34"/>
        </w:numPr>
        <w:spacing w:before="120" w:after="120"/>
        <w:ind w:left="1134" w:hanging="1134"/>
      </w:pPr>
      <w:r>
        <w:t>A general model management procedure should be specially studied for AI/ML based positioning accuracy enhancement.</w:t>
      </w:r>
    </w:p>
    <w:p w14:paraId="7AC75D88" w14:textId="2F9506FB" w:rsidR="0073433E" w:rsidRPr="009875C1" w:rsidRDefault="00CF5028" w:rsidP="002960CC">
      <w:pPr>
        <w:pStyle w:val="proposal"/>
        <w:numPr>
          <w:ilvl w:val="0"/>
          <w:numId w:val="34"/>
        </w:numPr>
        <w:spacing w:before="120" w:after="120"/>
        <w:ind w:left="1134" w:hanging="1134"/>
      </w:pPr>
      <w:r>
        <w:t xml:space="preserve">Support to study </w:t>
      </w:r>
      <w:r w:rsidR="00F41818">
        <w:t xml:space="preserve">the </w:t>
      </w:r>
      <w:r>
        <w:t xml:space="preserve">detailed assistance </w:t>
      </w:r>
      <w:r w:rsidR="00011B67">
        <w:t xml:space="preserve">signaling </w:t>
      </w:r>
      <w:r>
        <w:t xml:space="preserve">configuration </w:t>
      </w:r>
      <w:r w:rsidR="00F41818">
        <w:t>when</w:t>
      </w:r>
      <w:r>
        <w:t xml:space="preserve"> the model management procedure for AI/ML based positioning is agreed.</w:t>
      </w:r>
    </w:p>
    <w:p w14:paraId="0C8B30A5" w14:textId="3C823D3E" w:rsidR="00F03AEB" w:rsidRPr="007D2DB0" w:rsidRDefault="00F03AEB" w:rsidP="00F2448F">
      <w:pPr>
        <w:pStyle w:val="titlereference"/>
        <w:rPr>
          <w:bCs/>
        </w:rPr>
      </w:pPr>
      <w:r w:rsidRPr="007D2DB0">
        <w:t>References</w:t>
      </w:r>
    </w:p>
    <w:p w14:paraId="0655BB5B" w14:textId="77777777" w:rsidR="00CC30EF" w:rsidRDefault="00CC30EF" w:rsidP="00CC30EF">
      <w:pPr>
        <w:pStyle w:val="references"/>
      </w:pPr>
      <w:bookmarkStart w:id="16" w:name="_Ref101275111"/>
      <w:bookmarkEnd w:id="1"/>
      <w:bookmarkEnd w:id="2"/>
      <w:r>
        <w:rPr>
          <w:rFonts w:hint="eastAsia"/>
        </w:rPr>
        <w:t>3</w:t>
      </w:r>
      <w:r>
        <w:t>GPP RP-213599, “New SI: Study on Artificial Intelligence (AI)/Machine Learning (ML) for NR Air Interface”,  #94e, Dec.6-17, 2021.</w:t>
      </w:r>
      <w:bookmarkEnd w:id="16"/>
    </w:p>
    <w:p w14:paraId="35DAC75C" w14:textId="074E318D" w:rsidR="00C94178" w:rsidRDefault="004E38F6" w:rsidP="00FA448D">
      <w:pPr>
        <w:pStyle w:val="references"/>
      </w:pPr>
      <w:bookmarkStart w:id="17" w:name="_Ref101427648"/>
      <w:r>
        <w:t>vivo, R1-</w:t>
      </w:r>
      <w:r w:rsidR="00362172">
        <w:t>220</w:t>
      </w:r>
      <w:r w:rsidR="00CE2FE4">
        <w:rPr>
          <w:rFonts w:hint="eastAsia"/>
        </w:rPr>
        <w:t>8638</w:t>
      </w:r>
      <w:r>
        <w:t xml:space="preserve"> “</w:t>
      </w:r>
      <w:r w:rsidRPr="004E38F6">
        <w:t>Evaluation on AI/ML for positioning accuracy enhancement</w:t>
      </w:r>
      <w:r>
        <w:t>”,  RAN1 #1</w:t>
      </w:r>
      <w:r w:rsidR="00362172">
        <w:t>1</w:t>
      </w:r>
      <w:r>
        <w:t>0</w:t>
      </w:r>
      <w:r w:rsidR="00E80DC7">
        <w:rPr>
          <w:rFonts w:hint="eastAsia"/>
        </w:rPr>
        <w:t>b</w:t>
      </w:r>
      <w:r w:rsidR="00E80DC7">
        <w:t>is-e</w:t>
      </w:r>
      <w:r>
        <w:t xml:space="preserve">, </w:t>
      </w:r>
      <w:r w:rsidR="00E80DC7">
        <w:t>October</w:t>
      </w:r>
      <w:r w:rsidR="00362172">
        <w:t xml:space="preserve"> </w:t>
      </w:r>
      <w:r w:rsidR="00E80DC7">
        <w:t>10</w:t>
      </w:r>
      <w:r w:rsidR="00957D0A">
        <w:t>-</w:t>
      </w:r>
      <w:r w:rsidR="00E80DC7">
        <w:t>19</w:t>
      </w:r>
      <w:r w:rsidR="00957D0A">
        <w:t>, 2022.</w:t>
      </w:r>
      <w:bookmarkEnd w:id="17"/>
    </w:p>
    <w:p w14:paraId="0ED0DC1D" w14:textId="58E5D19C" w:rsidR="00084937" w:rsidRPr="007414EB" w:rsidRDefault="00084937" w:rsidP="00084937">
      <w:pPr>
        <w:pStyle w:val="references"/>
      </w:pPr>
      <w:bookmarkStart w:id="18" w:name="_Ref101275712"/>
      <w:r>
        <w:t>Nokia, R3-222653, “(TR for TR 37.817)  General Framework”, #115-e, Feb.21– Mar.3, 2021.</w:t>
      </w:r>
      <w:bookmarkEnd w:id="18"/>
    </w:p>
    <w:sectPr w:rsidR="00084937" w:rsidRPr="007414EB" w:rsidSect="00BA73D7">
      <w:pgSz w:w="11906" w:h="16838"/>
      <w:pgMar w:top="709"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5F82" w16cex:dateUtc="2022-08-11T02:59:00Z"/>
  <w16cex:commentExtensible w16cex:durableId="269F5D43" w16cex:dateUtc="2022-08-11T02: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E654C" w14:textId="77777777" w:rsidR="00782D40" w:rsidRDefault="00782D40" w:rsidP="00F2448F">
      <w:r>
        <w:separator/>
      </w:r>
    </w:p>
  </w:endnote>
  <w:endnote w:type="continuationSeparator" w:id="0">
    <w:p w14:paraId="3750C7CA" w14:textId="77777777" w:rsidR="00782D40" w:rsidRDefault="00782D40" w:rsidP="00F2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F1D10" w14:textId="77777777" w:rsidR="00782D40" w:rsidRDefault="00782D40" w:rsidP="00F2448F">
      <w:r>
        <w:separator/>
      </w:r>
    </w:p>
  </w:footnote>
  <w:footnote w:type="continuationSeparator" w:id="0">
    <w:p w14:paraId="6C733AD9" w14:textId="77777777" w:rsidR="00782D40" w:rsidRDefault="00782D40" w:rsidP="00F24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7340B1"/>
    <w:multiLevelType w:val="multilevel"/>
    <w:tmpl w:val="BF8E245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209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4C1893"/>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090582"/>
    <w:multiLevelType w:val="hybridMultilevel"/>
    <w:tmpl w:val="FC10A13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5F2D95"/>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5FA12C2"/>
    <w:multiLevelType w:val="hybridMultilevel"/>
    <w:tmpl w:val="4EBA9F40"/>
    <w:lvl w:ilvl="0" w:tplc="633459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BEC2621"/>
    <w:multiLevelType w:val="hybridMultilevel"/>
    <w:tmpl w:val="43F22F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45CF9"/>
    <w:multiLevelType w:val="hybridMultilevel"/>
    <w:tmpl w:val="C97E72E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E377DF"/>
    <w:multiLevelType w:val="hybridMultilevel"/>
    <w:tmpl w:val="D150A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10"/>
  </w:num>
  <w:num w:numId="4">
    <w:abstractNumId w:val="15"/>
  </w:num>
  <w:num w:numId="5">
    <w:abstractNumId w:val="9"/>
  </w:num>
  <w:num w:numId="6">
    <w:abstractNumId w:val="6"/>
  </w:num>
  <w:num w:numId="7">
    <w:abstractNumId w:val="14"/>
  </w:num>
  <w:num w:numId="8">
    <w:abstractNumId w:val="5"/>
  </w:num>
  <w:num w:numId="9">
    <w:abstractNumId w:val="3"/>
  </w:num>
  <w:num w:numId="10">
    <w:abstractNumId w:val="4"/>
  </w:num>
  <w:num w:numId="11">
    <w:abstractNumId w:val="13"/>
  </w:num>
  <w:num w:numId="12">
    <w:abstractNumId w:val="20"/>
  </w:num>
  <w:num w:numId="13">
    <w:abstractNumId w:val="0"/>
  </w:num>
  <w:num w:numId="14">
    <w:abstractNumId w:val="23"/>
  </w:num>
  <w:num w:numId="15">
    <w:abstractNumId w:val="11"/>
  </w:num>
  <w:num w:numId="16">
    <w:abstractNumId w:val="8"/>
  </w:num>
  <w:num w:numId="17">
    <w:abstractNumId w:val="18"/>
  </w:num>
  <w:num w:numId="18">
    <w:abstractNumId w:val="19"/>
  </w:num>
  <w:num w:numId="19">
    <w:abstractNumId w:val="5"/>
  </w:num>
  <w:num w:numId="20">
    <w:abstractNumId w:val="13"/>
    <w:lvlOverride w:ilvl="0">
      <w:startOverride w:val="1"/>
    </w:lvlOverride>
  </w:num>
  <w:num w:numId="21">
    <w:abstractNumId w:val="3"/>
    <w:lvlOverride w:ilvl="0">
      <w:startOverride w:val="1"/>
    </w:lvlOverride>
  </w:num>
  <w:num w:numId="22">
    <w:abstractNumId w:val="5"/>
  </w:num>
  <w:num w:numId="23">
    <w:abstractNumId w:val="1"/>
  </w:num>
  <w:num w:numId="24">
    <w:abstractNumId w:val="13"/>
    <w:lvlOverride w:ilvl="0">
      <w:startOverride w:val="1"/>
    </w:lvlOverride>
  </w:num>
  <w:num w:numId="25">
    <w:abstractNumId w:val="3"/>
    <w:lvlOverride w:ilvl="0">
      <w:startOverride w:val="1"/>
    </w:lvlOverride>
  </w:num>
  <w:num w:numId="26">
    <w:abstractNumId w:val="4"/>
  </w:num>
  <w:num w:numId="27">
    <w:abstractNumId w:val="21"/>
  </w:num>
  <w:num w:numId="28">
    <w:abstractNumId w:val="24"/>
  </w:num>
  <w:num w:numId="29">
    <w:abstractNumId w:val="3"/>
    <w:lvlOverride w:ilvl="0">
      <w:startOverride w:val="1"/>
    </w:lvlOverride>
  </w:num>
  <w:num w:numId="30">
    <w:abstractNumId w:val="27"/>
  </w:num>
  <w:num w:numId="31">
    <w:abstractNumId w:val="12"/>
  </w:num>
  <w:num w:numId="32">
    <w:abstractNumId w:val="26"/>
  </w:num>
  <w:num w:numId="33">
    <w:abstractNumId w:val="13"/>
    <w:lvlOverride w:ilvl="0">
      <w:startOverride w:val="1"/>
    </w:lvlOverride>
  </w:num>
  <w:num w:numId="34">
    <w:abstractNumId w:val="3"/>
    <w:lvlOverride w:ilvl="0">
      <w:startOverride w:val="1"/>
    </w:lvlOverride>
  </w:num>
  <w:num w:numId="35">
    <w:abstractNumId w:val="22"/>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80C"/>
    <w:rsid w:val="0001195B"/>
    <w:rsid w:val="00011B67"/>
    <w:rsid w:val="00011C8C"/>
    <w:rsid w:val="00011DE0"/>
    <w:rsid w:val="00011F30"/>
    <w:rsid w:val="00011FC8"/>
    <w:rsid w:val="00011FFB"/>
    <w:rsid w:val="000121A8"/>
    <w:rsid w:val="00012301"/>
    <w:rsid w:val="00012414"/>
    <w:rsid w:val="000124C4"/>
    <w:rsid w:val="000126F3"/>
    <w:rsid w:val="00012E4E"/>
    <w:rsid w:val="000137A8"/>
    <w:rsid w:val="000137AA"/>
    <w:rsid w:val="0001397F"/>
    <w:rsid w:val="00013F43"/>
    <w:rsid w:val="00014168"/>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898"/>
    <w:rsid w:val="00022A7D"/>
    <w:rsid w:val="00022BC1"/>
    <w:rsid w:val="000238DA"/>
    <w:rsid w:val="000241BF"/>
    <w:rsid w:val="000241CB"/>
    <w:rsid w:val="00024293"/>
    <w:rsid w:val="000242AE"/>
    <w:rsid w:val="000248A1"/>
    <w:rsid w:val="00024BC2"/>
    <w:rsid w:val="00024E88"/>
    <w:rsid w:val="000250AB"/>
    <w:rsid w:val="000250BF"/>
    <w:rsid w:val="000253A7"/>
    <w:rsid w:val="000253B4"/>
    <w:rsid w:val="0002552A"/>
    <w:rsid w:val="00025A64"/>
    <w:rsid w:val="00026006"/>
    <w:rsid w:val="000260C1"/>
    <w:rsid w:val="0002671B"/>
    <w:rsid w:val="00026A92"/>
    <w:rsid w:val="00026F14"/>
    <w:rsid w:val="0002754F"/>
    <w:rsid w:val="0002793E"/>
    <w:rsid w:val="000300D5"/>
    <w:rsid w:val="00030815"/>
    <w:rsid w:val="0003094F"/>
    <w:rsid w:val="00030BD6"/>
    <w:rsid w:val="00030DFC"/>
    <w:rsid w:val="000312E7"/>
    <w:rsid w:val="00031855"/>
    <w:rsid w:val="00031E1E"/>
    <w:rsid w:val="00031EC0"/>
    <w:rsid w:val="00032104"/>
    <w:rsid w:val="0003235B"/>
    <w:rsid w:val="000324B9"/>
    <w:rsid w:val="000325F0"/>
    <w:rsid w:val="000325F7"/>
    <w:rsid w:val="00032ED8"/>
    <w:rsid w:val="00033319"/>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06"/>
    <w:rsid w:val="00040A9F"/>
    <w:rsid w:val="00040BA0"/>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45"/>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808"/>
    <w:rsid w:val="00053B15"/>
    <w:rsid w:val="00053D7E"/>
    <w:rsid w:val="00053E77"/>
    <w:rsid w:val="000540C0"/>
    <w:rsid w:val="00054698"/>
    <w:rsid w:val="0005477E"/>
    <w:rsid w:val="00054A3F"/>
    <w:rsid w:val="000557DC"/>
    <w:rsid w:val="000559D2"/>
    <w:rsid w:val="00055E49"/>
    <w:rsid w:val="00055F44"/>
    <w:rsid w:val="00056B0F"/>
    <w:rsid w:val="00056C45"/>
    <w:rsid w:val="0005702C"/>
    <w:rsid w:val="000571B2"/>
    <w:rsid w:val="0005727E"/>
    <w:rsid w:val="00057395"/>
    <w:rsid w:val="00057437"/>
    <w:rsid w:val="00057693"/>
    <w:rsid w:val="00057BFD"/>
    <w:rsid w:val="00057FF1"/>
    <w:rsid w:val="00060564"/>
    <w:rsid w:val="00060AA8"/>
    <w:rsid w:val="00060CE4"/>
    <w:rsid w:val="00060EE0"/>
    <w:rsid w:val="00060FA7"/>
    <w:rsid w:val="000613DC"/>
    <w:rsid w:val="000613E6"/>
    <w:rsid w:val="00061A01"/>
    <w:rsid w:val="00061D77"/>
    <w:rsid w:val="00062BA8"/>
    <w:rsid w:val="00062E95"/>
    <w:rsid w:val="00063566"/>
    <w:rsid w:val="00063781"/>
    <w:rsid w:val="00063946"/>
    <w:rsid w:val="00063A49"/>
    <w:rsid w:val="0006400B"/>
    <w:rsid w:val="0006415F"/>
    <w:rsid w:val="000641A0"/>
    <w:rsid w:val="000643C3"/>
    <w:rsid w:val="000643CC"/>
    <w:rsid w:val="0006466D"/>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1EA5"/>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0B73"/>
    <w:rsid w:val="000810A7"/>
    <w:rsid w:val="00081472"/>
    <w:rsid w:val="000816D8"/>
    <w:rsid w:val="000817D8"/>
    <w:rsid w:val="000818F4"/>
    <w:rsid w:val="00081A45"/>
    <w:rsid w:val="00081A9C"/>
    <w:rsid w:val="0008210E"/>
    <w:rsid w:val="000823D4"/>
    <w:rsid w:val="00082927"/>
    <w:rsid w:val="00082AB1"/>
    <w:rsid w:val="0008308B"/>
    <w:rsid w:val="0008310D"/>
    <w:rsid w:val="000831D2"/>
    <w:rsid w:val="0008333F"/>
    <w:rsid w:val="00083543"/>
    <w:rsid w:val="000838E0"/>
    <w:rsid w:val="00083C3C"/>
    <w:rsid w:val="000841C4"/>
    <w:rsid w:val="000843C4"/>
    <w:rsid w:val="00084937"/>
    <w:rsid w:val="000849C5"/>
    <w:rsid w:val="00084EFD"/>
    <w:rsid w:val="00084FDF"/>
    <w:rsid w:val="00084FF6"/>
    <w:rsid w:val="0008523A"/>
    <w:rsid w:val="00085374"/>
    <w:rsid w:val="00085662"/>
    <w:rsid w:val="00085970"/>
    <w:rsid w:val="00085BE5"/>
    <w:rsid w:val="00085F39"/>
    <w:rsid w:val="00086187"/>
    <w:rsid w:val="0008625E"/>
    <w:rsid w:val="0008626B"/>
    <w:rsid w:val="0008644B"/>
    <w:rsid w:val="000871C0"/>
    <w:rsid w:val="000875BD"/>
    <w:rsid w:val="00087CF0"/>
    <w:rsid w:val="00090114"/>
    <w:rsid w:val="000902AC"/>
    <w:rsid w:val="000905C8"/>
    <w:rsid w:val="00090B09"/>
    <w:rsid w:val="00090D65"/>
    <w:rsid w:val="00090E2E"/>
    <w:rsid w:val="00090FD2"/>
    <w:rsid w:val="00091079"/>
    <w:rsid w:val="000911E9"/>
    <w:rsid w:val="0009132F"/>
    <w:rsid w:val="00091626"/>
    <w:rsid w:val="000916A5"/>
    <w:rsid w:val="00091B1D"/>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232"/>
    <w:rsid w:val="000A05A4"/>
    <w:rsid w:val="000A07A7"/>
    <w:rsid w:val="000A09D3"/>
    <w:rsid w:val="000A0B2F"/>
    <w:rsid w:val="000A0C51"/>
    <w:rsid w:val="000A0ECB"/>
    <w:rsid w:val="000A1A4E"/>
    <w:rsid w:val="000A1A7E"/>
    <w:rsid w:val="000A1BC9"/>
    <w:rsid w:val="000A1D0B"/>
    <w:rsid w:val="000A1EDD"/>
    <w:rsid w:val="000A2339"/>
    <w:rsid w:val="000A2350"/>
    <w:rsid w:val="000A2478"/>
    <w:rsid w:val="000A2B56"/>
    <w:rsid w:val="000A2C13"/>
    <w:rsid w:val="000A2D2E"/>
    <w:rsid w:val="000A2DF4"/>
    <w:rsid w:val="000A3167"/>
    <w:rsid w:val="000A33A0"/>
    <w:rsid w:val="000A361A"/>
    <w:rsid w:val="000A373F"/>
    <w:rsid w:val="000A3AFC"/>
    <w:rsid w:val="000A3FE9"/>
    <w:rsid w:val="000A4128"/>
    <w:rsid w:val="000A433F"/>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AA7"/>
    <w:rsid w:val="000A6BF8"/>
    <w:rsid w:val="000A6C80"/>
    <w:rsid w:val="000A6E40"/>
    <w:rsid w:val="000A76C2"/>
    <w:rsid w:val="000B012E"/>
    <w:rsid w:val="000B06E4"/>
    <w:rsid w:val="000B0969"/>
    <w:rsid w:val="000B0A6D"/>
    <w:rsid w:val="000B1484"/>
    <w:rsid w:val="000B17B6"/>
    <w:rsid w:val="000B17FB"/>
    <w:rsid w:val="000B1C22"/>
    <w:rsid w:val="000B1C29"/>
    <w:rsid w:val="000B2AD1"/>
    <w:rsid w:val="000B2AE1"/>
    <w:rsid w:val="000B2D16"/>
    <w:rsid w:val="000B2DA3"/>
    <w:rsid w:val="000B2F47"/>
    <w:rsid w:val="000B2FE8"/>
    <w:rsid w:val="000B3142"/>
    <w:rsid w:val="000B3216"/>
    <w:rsid w:val="000B3248"/>
    <w:rsid w:val="000B324B"/>
    <w:rsid w:val="000B3390"/>
    <w:rsid w:val="000B33C6"/>
    <w:rsid w:val="000B354B"/>
    <w:rsid w:val="000B36EE"/>
    <w:rsid w:val="000B3A12"/>
    <w:rsid w:val="000B3BBC"/>
    <w:rsid w:val="000B3BD9"/>
    <w:rsid w:val="000B3EC3"/>
    <w:rsid w:val="000B3F5F"/>
    <w:rsid w:val="000B40D1"/>
    <w:rsid w:val="000B4AC7"/>
    <w:rsid w:val="000B4D61"/>
    <w:rsid w:val="000B4D80"/>
    <w:rsid w:val="000B5419"/>
    <w:rsid w:val="000B555C"/>
    <w:rsid w:val="000B560D"/>
    <w:rsid w:val="000B5845"/>
    <w:rsid w:val="000B5A94"/>
    <w:rsid w:val="000B5F99"/>
    <w:rsid w:val="000B6319"/>
    <w:rsid w:val="000B6824"/>
    <w:rsid w:val="000B6A95"/>
    <w:rsid w:val="000B6BB0"/>
    <w:rsid w:val="000B6BBD"/>
    <w:rsid w:val="000B6E86"/>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6EB"/>
    <w:rsid w:val="000C48FF"/>
    <w:rsid w:val="000C49AE"/>
    <w:rsid w:val="000C4D73"/>
    <w:rsid w:val="000C515A"/>
    <w:rsid w:val="000C54D3"/>
    <w:rsid w:val="000C55DA"/>
    <w:rsid w:val="000C58C3"/>
    <w:rsid w:val="000C59FC"/>
    <w:rsid w:val="000C5A16"/>
    <w:rsid w:val="000C5A1A"/>
    <w:rsid w:val="000C5B12"/>
    <w:rsid w:val="000C69BE"/>
    <w:rsid w:val="000C6E26"/>
    <w:rsid w:val="000C7266"/>
    <w:rsid w:val="000C7810"/>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2F4C"/>
    <w:rsid w:val="000D30E4"/>
    <w:rsid w:val="000D3112"/>
    <w:rsid w:val="000D3160"/>
    <w:rsid w:val="000D3349"/>
    <w:rsid w:val="000D360C"/>
    <w:rsid w:val="000D3991"/>
    <w:rsid w:val="000D3A53"/>
    <w:rsid w:val="000D3C4D"/>
    <w:rsid w:val="000D40A6"/>
    <w:rsid w:val="000D41B2"/>
    <w:rsid w:val="000D42C1"/>
    <w:rsid w:val="000D46AC"/>
    <w:rsid w:val="000D47AC"/>
    <w:rsid w:val="000D5391"/>
    <w:rsid w:val="000D5739"/>
    <w:rsid w:val="000D57B0"/>
    <w:rsid w:val="000D5894"/>
    <w:rsid w:val="000D5A0B"/>
    <w:rsid w:val="000D5AE6"/>
    <w:rsid w:val="000D5FEF"/>
    <w:rsid w:val="000D665E"/>
    <w:rsid w:val="000D6AF2"/>
    <w:rsid w:val="000D6D16"/>
    <w:rsid w:val="000D6E29"/>
    <w:rsid w:val="000D6F1C"/>
    <w:rsid w:val="000D6F65"/>
    <w:rsid w:val="000D71B3"/>
    <w:rsid w:val="000D7995"/>
    <w:rsid w:val="000D7DC8"/>
    <w:rsid w:val="000D7E3B"/>
    <w:rsid w:val="000E0179"/>
    <w:rsid w:val="000E068D"/>
    <w:rsid w:val="000E078F"/>
    <w:rsid w:val="000E0F5E"/>
    <w:rsid w:val="000E0F87"/>
    <w:rsid w:val="000E189D"/>
    <w:rsid w:val="000E1909"/>
    <w:rsid w:val="000E19B1"/>
    <w:rsid w:val="000E1A2A"/>
    <w:rsid w:val="000E3514"/>
    <w:rsid w:val="000E3A1F"/>
    <w:rsid w:val="000E3C40"/>
    <w:rsid w:val="000E3C6B"/>
    <w:rsid w:val="000E4629"/>
    <w:rsid w:val="000E4747"/>
    <w:rsid w:val="000E4F2F"/>
    <w:rsid w:val="000E5021"/>
    <w:rsid w:val="000E53CE"/>
    <w:rsid w:val="000E5A12"/>
    <w:rsid w:val="000E5AA9"/>
    <w:rsid w:val="000E5AE7"/>
    <w:rsid w:val="000E5F18"/>
    <w:rsid w:val="000E5FB3"/>
    <w:rsid w:val="000E6412"/>
    <w:rsid w:val="000E643E"/>
    <w:rsid w:val="000E66F1"/>
    <w:rsid w:val="000E670A"/>
    <w:rsid w:val="000E674F"/>
    <w:rsid w:val="000E6F0F"/>
    <w:rsid w:val="000E7159"/>
    <w:rsid w:val="000E7274"/>
    <w:rsid w:val="000E7310"/>
    <w:rsid w:val="000E7437"/>
    <w:rsid w:val="000E79CD"/>
    <w:rsid w:val="000E7BF7"/>
    <w:rsid w:val="000E7D93"/>
    <w:rsid w:val="000E7E98"/>
    <w:rsid w:val="000E7F62"/>
    <w:rsid w:val="000E7F85"/>
    <w:rsid w:val="000F007F"/>
    <w:rsid w:val="000F00ED"/>
    <w:rsid w:val="000F058E"/>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F90"/>
    <w:rsid w:val="000F57D5"/>
    <w:rsid w:val="000F5DAB"/>
    <w:rsid w:val="000F5F6F"/>
    <w:rsid w:val="000F5FC6"/>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21E8"/>
    <w:rsid w:val="001027E3"/>
    <w:rsid w:val="001028A9"/>
    <w:rsid w:val="00102989"/>
    <w:rsid w:val="00102F63"/>
    <w:rsid w:val="00103257"/>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5B7"/>
    <w:rsid w:val="001067A4"/>
    <w:rsid w:val="00106BC9"/>
    <w:rsid w:val="00106CD9"/>
    <w:rsid w:val="00107304"/>
    <w:rsid w:val="001105B1"/>
    <w:rsid w:val="001107A4"/>
    <w:rsid w:val="001109E6"/>
    <w:rsid w:val="001113AF"/>
    <w:rsid w:val="00111719"/>
    <w:rsid w:val="001117BC"/>
    <w:rsid w:val="0011189D"/>
    <w:rsid w:val="00111C5C"/>
    <w:rsid w:val="00112031"/>
    <w:rsid w:val="001120FC"/>
    <w:rsid w:val="001128A8"/>
    <w:rsid w:val="00112984"/>
    <w:rsid w:val="00112F21"/>
    <w:rsid w:val="0011300A"/>
    <w:rsid w:val="0011322D"/>
    <w:rsid w:val="00113355"/>
    <w:rsid w:val="00113367"/>
    <w:rsid w:val="001135BA"/>
    <w:rsid w:val="00114025"/>
    <w:rsid w:val="001141EC"/>
    <w:rsid w:val="0011424A"/>
    <w:rsid w:val="001142DD"/>
    <w:rsid w:val="00114369"/>
    <w:rsid w:val="0011483F"/>
    <w:rsid w:val="00114849"/>
    <w:rsid w:val="001148BE"/>
    <w:rsid w:val="001148CE"/>
    <w:rsid w:val="00114BD9"/>
    <w:rsid w:val="00114DFE"/>
    <w:rsid w:val="00114F04"/>
    <w:rsid w:val="001151F9"/>
    <w:rsid w:val="00115911"/>
    <w:rsid w:val="001166B0"/>
    <w:rsid w:val="00116CC6"/>
    <w:rsid w:val="00116CCB"/>
    <w:rsid w:val="00117296"/>
    <w:rsid w:val="0011734D"/>
    <w:rsid w:val="00117423"/>
    <w:rsid w:val="00117454"/>
    <w:rsid w:val="001174AC"/>
    <w:rsid w:val="0011759E"/>
    <w:rsid w:val="0011761D"/>
    <w:rsid w:val="00117E79"/>
    <w:rsid w:val="00120087"/>
    <w:rsid w:val="00120406"/>
    <w:rsid w:val="00120530"/>
    <w:rsid w:val="00120A72"/>
    <w:rsid w:val="00120DC4"/>
    <w:rsid w:val="00120EF2"/>
    <w:rsid w:val="001216B6"/>
    <w:rsid w:val="0012176A"/>
    <w:rsid w:val="0012186B"/>
    <w:rsid w:val="00121B3A"/>
    <w:rsid w:val="00122381"/>
    <w:rsid w:val="00122469"/>
    <w:rsid w:val="00122776"/>
    <w:rsid w:val="001228D2"/>
    <w:rsid w:val="00122EED"/>
    <w:rsid w:val="00123327"/>
    <w:rsid w:val="001233A1"/>
    <w:rsid w:val="001234B3"/>
    <w:rsid w:val="00123623"/>
    <w:rsid w:val="00123644"/>
    <w:rsid w:val="00123B33"/>
    <w:rsid w:val="00123E23"/>
    <w:rsid w:val="00123E88"/>
    <w:rsid w:val="0012412F"/>
    <w:rsid w:val="00124BE6"/>
    <w:rsid w:val="00124C8A"/>
    <w:rsid w:val="001250D7"/>
    <w:rsid w:val="001259D9"/>
    <w:rsid w:val="00125C01"/>
    <w:rsid w:val="00125CA4"/>
    <w:rsid w:val="00125D22"/>
    <w:rsid w:val="00125ED7"/>
    <w:rsid w:val="00125F5D"/>
    <w:rsid w:val="0012679E"/>
    <w:rsid w:val="00126884"/>
    <w:rsid w:val="00126A1D"/>
    <w:rsid w:val="00126DC7"/>
    <w:rsid w:val="00127206"/>
    <w:rsid w:val="001279D0"/>
    <w:rsid w:val="00127CBE"/>
    <w:rsid w:val="00127E78"/>
    <w:rsid w:val="00127EA2"/>
    <w:rsid w:val="00130753"/>
    <w:rsid w:val="00130B3A"/>
    <w:rsid w:val="00130B83"/>
    <w:rsid w:val="00130D9D"/>
    <w:rsid w:val="00130E47"/>
    <w:rsid w:val="00130EAE"/>
    <w:rsid w:val="001312B0"/>
    <w:rsid w:val="00131E96"/>
    <w:rsid w:val="00131FE4"/>
    <w:rsid w:val="001326B7"/>
    <w:rsid w:val="00132726"/>
    <w:rsid w:val="00132BAC"/>
    <w:rsid w:val="00132CFC"/>
    <w:rsid w:val="00133293"/>
    <w:rsid w:val="00133335"/>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5ED7"/>
    <w:rsid w:val="00135F64"/>
    <w:rsid w:val="0013604F"/>
    <w:rsid w:val="00136179"/>
    <w:rsid w:val="0013618B"/>
    <w:rsid w:val="00136576"/>
    <w:rsid w:val="0013659E"/>
    <w:rsid w:val="00136661"/>
    <w:rsid w:val="00136801"/>
    <w:rsid w:val="0013688A"/>
    <w:rsid w:val="0013690E"/>
    <w:rsid w:val="001369CC"/>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D0"/>
    <w:rsid w:val="001426D9"/>
    <w:rsid w:val="00143095"/>
    <w:rsid w:val="0014345B"/>
    <w:rsid w:val="0014366F"/>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F44"/>
    <w:rsid w:val="0015004E"/>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3E36"/>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2661"/>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84C"/>
    <w:rsid w:val="001658D6"/>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D8"/>
    <w:rsid w:val="0017152D"/>
    <w:rsid w:val="00171558"/>
    <w:rsid w:val="00171EA1"/>
    <w:rsid w:val="00172A6A"/>
    <w:rsid w:val="00172D8C"/>
    <w:rsid w:val="00172E1E"/>
    <w:rsid w:val="001733A5"/>
    <w:rsid w:val="0017352B"/>
    <w:rsid w:val="001738B9"/>
    <w:rsid w:val="001743B2"/>
    <w:rsid w:val="00175121"/>
    <w:rsid w:val="001751FE"/>
    <w:rsid w:val="00175564"/>
    <w:rsid w:val="001756C5"/>
    <w:rsid w:val="00175871"/>
    <w:rsid w:val="0017592E"/>
    <w:rsid w:val="0017593C"/>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C8D"/>
    <w:rsid w:val="00184249"/>
    <w:rsid w:val="00184286"/>
    <w:rsid w:val="00184B63"/>
    <w:rsid w:val="0018573F"/>
    <w:rsid w:val="00185B5F"/>
    <w:rsid w:val="001866C8"/>
    <w:rsid w:val="00186BD3"/>
    <w:rsid w:val="00186DEA"/>
    <w:rsid w:val="00186F27"/>
    <w:rsid w:val="0018786A"/>
    <w:rsid w:val="001879AC"/>
    <w:rsid w:val="00187F50"/>
    <w:rsid w:val="00187F78"/>
    <w:rsid w:val="00187FAC"/>
    <w:rsid w:val="0019017F"/>
    <w:rsid w:val="001907C4"/>
    <w:rsid w:val="00190C13"/>
    <w:rsid w:val="00190D2D"/>
    <w:rsid w:val="00191551"/>
    <w:rsid w:val="0019214A"/>
    <w:rsid w:val="0019252B"/>
    <w:rsid w:val="001927F4"/>
    <w:rsid w:val="001928FA"/>
    <w:rsid w:val="001929DB"/>
    <w:rsid w:val="00192FDD"/>
    <w:rsid w:val="00192FF4"/>
    <w:rsid w:val="001932DB"/>
    <w:rsid w:val="001932E5"/>
    <w:rsid w:val="0019334F"/>
    <w:rsid w:val="001936DD"/>
    <w:rsid w:val="001938A7"/>
    <w:rsid w:val="00193FB1"/>
    <w:rsid w:val="0019423B"/>
    <w:rsid w:val="0019484C"/>
    <w:rsid w:val="00194C1C"/>
    <w:rsid w:val="00194CF1"/>
    <w:rsid w:val="00195343"/>
    <w:rsid w:val="00195F17"/>
    <w:rsid w:val="00196179"/>
    <w:rsid w:val="00196863"/>
    <w:rsid w:val="00196AA0"/>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4F2"/>
    <w:rsid w:val="001A25D6"/>
    <w:rsid w:val="001A29E7"/>
    <w:rsid w:val="001A2C5C"/>
    <w:rsid w:val="001A2F21"/>
    <w:rsid w:val="001A325F"/>
    <w:rsid w:val="001A3353"/>
    <w:rsid w:val="001A3379"/>
    <w:rsid w:val="001A362D"/>
    <w:rsid w:val="001A3767"/>
    <w:rsid w:val="001A3F69"/>
    <w:rsid w:val="001A4222"/>
    <w:rsid w:val="001A4432"/>
    <w:rsid w:val="001A4640"/>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599"/>
    <w:rsid w:val="001B09AD"/>
    <w:rsid w:val="001B0B19"/>
    <w:rsid w:val="001B1336"/>
    <w:rsid w:val="001B1A87"/>
    <w:rsid w:val="001B1D92"/>
    <w:rsid w:val="001B20A5"/>
    <w:rsid w:val="001B215F"/>
    <w:rsid w:val="001B2958"/>
    <w:rsid w:val="001B2EB0"/>
    <w:rsid w:val="001B36CA"/>
    <w:rsid w:val="001B3934"/>
    <w:rsid w:val="001B3940"/>
    <w:rsid w:val="001B3B5D"/>
    <w:rsid w:val="001B3C54"/>
    <w:rsid w:val="001B4197"/>
    <w:rsid w:val="001B46D2"/>
    <w:rsid w:val="001B4D92"/>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92C"/>
    <w:rsid w:val="001B7E41"/>
    <w:rsid w:val="001B7F44"/>
    <w:rsid w:val="001C014C"/>
    <w:rsid w:val="001C01B7"/>
    <w:rsid w:val="001C0296"/>
    <w:rsid w:val="001C057F"/>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2D8E"/>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AEE"/>
    <w:rsid w:val="001E2B65"/>
    <w:rsid w:val="001E2C21"/>
    <w:rsid w:val="001E2F8C"/>
    <w:rsid w:val="001E3526"/>
    <w:rsid w:val="001E35B8"/>
    <w:rsid w:val="001E39C9"/>
    <w:rsid w:val="001E39CF"/>
    <w:rsid w:val="001E3ADE"/>
    <w:rsid w:val="001E3C84"/>
    <w:rsid w:val="001E3FEC"/>
    <w:rsid w:val="001E4190"/>
    <w:rsid w:val="001E43E1"/>
    <w:rsid w:val="001E44AD"/>
    <w:rsid w:val="001E44F5"/>
    <w:rsid w:val="001E4547"/>
    <w:rsid w:val="001E4856"/>
    <w:rsid w:val="001E4D68"/>
    <w:rsid w:val="001E4EB7"/>
    <w:rsid w:val="001E4FD3"/>
    <w:rsid w:val="001E58A1"/>
    <w:rsid w:val="001E594C"/>
    <w:rsid w:val="001E59F8"/>
    <w:rsid w:val="001E5C5B"/>
    <w:rsid w:val="001E5DE6"/>
    <w:rsid w:val="001E5E2E"/>
    <w:rsid w:val="001E6688"/>
    <w:rsid w:val="001E6B2E"/>
    <w:rsid w:val="001E7333"/>
    <w:rsid w:val="001E7352"/>
    <w:rsid w:val="001E77D6"/>
    <w:rsid w:val="001E78C0"/>
    <w:rsid w:val="001E7E2B"/>
    <w:rsid w:val="001F00A4"/>
    <w:rsid w:val="001F0151"/>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C02"/>
    <w:rsid w:val="001F3C10"/>
    <w:rsid w:val="001F3FCA"/>
    <w:rsid w:val="001F46B5"/>
    <w:rsid w:val="001F47EF"/>
    <w:rsid w:val="001F4893"/>
    <w:rsid w:val="001F4BA4"/>
    <w:rsid w:val="001F4D40"/>
    <w:rsid w:val="001F4E0F"/>
    <w:rsid w:val="001F50D2"/>
    <w:rsid w:val="001F52ED"/>
    <w:rsid w:val="001F560C"/>
    <w:rsid w:val="001F6239"/>
    <w:rsid w:val="001F6657"/>
    <w:rsid w:val="001F6DC8"/>
    <w:rsid w:val="001F7282"/>
    <w:rsid w:val="001F7A0E"/>
    <w:rsid w:val="001F7B9F"/>
    <w:rsid w:val="001F7C6D"/>
    <w:rsid w:val="001F7E41"/>
    <w:rsid w:val="0020011D"/>
    <w:rsid w:val="00200638"/>
    <w:rsid w:val="002007F1"/>
    <w:rsid w:val="00200887"/>
    <w:rsid w:val="00201197"/>
    <w:rsid w:val="00201304"/>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5F37"/>
    <w:rsid w:val="002061E0"/>
    <w:rsid w:val="002064FE"/>
    <w:rsid w:val="0020655B"/>
    <w:rsid w:val="0020677C"/>
    <w:rsid w:val="00206CB7"/>
    <w:rsid w:val="00206E74"/>
    <w:rsid w:val="00206FA9"/>
    <w:rsid w:val="00207136"/>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651"/>
    <w:rsid w:val="0021268F"/>
    <w:rsid w:val="0021294F"/>
    <w:rsid w:val="0021297D"/>
    <w:rsid w:val="00212A92"/>
    <w:rsid w:val="00212AB9"/>
    <w:rsid w:val="00212B22"/>
    <w:rsid w:val="00212C47"/>
    <w:rsid w:val="0021313D"/>
    <w:rsid w:val="002134F2"/>
    <w:rsid w:val="002138FA"/>
    <w:rsid w:val="00213B48"/>
    <w:rsid w:val="00213C81"/>
    <w:rsid w:val="00213E13"/>
    <w:rsid w:val="0021403F"/>
    <w:rsid w:val="002140A6"/>
    <w:rsid w:val="002141BA"/>
    <w:rsid w:val="002146A8"/>
    <w:rsid w:val="00214729"/>
    <w:rsid w:val="00214C34"/>
    <w:rsid w:val="002151C8"/>
    <w:rsid w:val="002154B3"/>
    <w:rsid w:val="002157BD"/>
    <w:rsid w:val="002158C7"/>
    <w:rsid w:val="002158E2"/>
    <w:rsid w:val="00215939"/>
    <w:rsid w:val="00215D1C"/>
    <w:rsid w:val="00216096"/>
    <w:rsid w:val="0021641A"/>
    <w:rsid w:val="00216623"/>
    <w:rsid w:val="002166C4"/>
    <w:rsid w:val="0021696C"/>
    <w:rsid w:val="00216EAE"/>
    <w:rsid w:val="002173EF"/>
    <w:rsid w:val="002179B9"/>
    <w:rsid w:val="002179E1"/>
    <w:rsid w:val="00217AE5"/>
    <w:rsid w:val="002207CB"/>
    <w:rsid w:val="00220B21"/>
    <w:rsid w:val="00220C50"/>
    <w:rsid w:val="00220DAD"/>
    <w:rsid w:val="002210AD"/>
    <w:rsid w:val="00221158"/>
    <w:rsid w:val="002214C5"/>
    <w:rsid w:val="002219A7"/>
    <w:rsid w:val="00221ABE"/>
    <w:rsid w:val="00221D1E"/>
    <w:rsid w:val="00221D64"/>
    <w:rsid w:val="00221F3B"/>
    <w:rsid w:val="00222AEC"/>
    <w:rsid w:val="00222B25"/>
    <w:rsid w:val="00222D40"/>
    <w:rsid w:val="00222F65"/>
    <w:rsid w:val="002230CF"/>
    <w:rsid w:val="002238CC"/>
    <w:rsid w:val="0022446F"/>
    <w:rsid w:val="00224A0C"/>
    <w:rsid w:val="00225551"/>
    <w:rsid w:val="00225945"/>
    <w:rsid w:val="00225BE0"/>
    <w:rsid w:val="002263E3"/>
    <w:rsid w:val="00226865"/>
    <w:rsid w:val="00226BB0"/>
    <w:rsid w:val="002271C5"/>
    <w:rsid w:val="0022746C"/>
    <w:rsid w:val="002275B0"/>
    <w:rsid w:val="002275B2"/>
    <w:rsid w:val="00227688"/>
    <w:rsid w:val="002302DB"/>
    <w:rsid w:val="00230898"/>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5D64"/>
    <w:rsid w:val="002361CA"/>
    <w:rsid w:val="0023667C"/>
    <w:rsid w:val="002367BA"/>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369C"/>
    <w:rsid w:val="0024377F"/>
    <w:rsid w:val="00243E49"/>
    <w:rsid w:val="00243EC2"/>
    <w:rsid w:val="00243F28"/>
    <w:rsid w:val="00244347"/>
    <w:rsid w:val="00244A81"/>
    <w:rsid w:val="00244CE4"/>
    <w:rsid w:val="00244DD6"/>
    <w:rsid w:val="002450B0"/>
    <w:rsid w:val="00245113"/>
    <w:rsid w:val="0024530E"/>
    <w:rsid w:val="002457C9"/>
    <w:rsid w:val="00245B09"/>
    <w:rsid w:val="00245F1A"/>
    <w:rsid w:val="00246453"/>
    <w:rsid w:val="00246561"/>
    <w:rsid w:val="00246A67"/>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0A3"/>
    <w:rsid w:val="0025337F"/>
    <w:rsid w:val="002534E6"/>
    <w:rsid w:val="0025351C"/>
    <w:rsid w:val="002538D9"/>
    <w:rsid w:val="00253FAA"/>
    <w:rsid w:val="00254B0F"/>
    <w:rsid w:val="00254C8E"/>
    <w:rsid w:val="00254C96"/>
    <w:rsid w:val="00254CB0"/>
    <w:rsid w:val="002552C6"/>
    <w:rsid w:val="002555B1"/>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2BA"/>
    <w:rsid w:val="0026130C"/>
    <w:rsid w:val="002615EC"/>
    <w:rsid w:val="002617E4"/>
    <w:rsid w:val="00261E4B"/>
    <w:rsid w:val="00262026"/>
    <w:rsid w:val="00262256"/>
    <w:rsid w:val="002625DD"/>
    <w:rsid w:val="00262D3B"/>
    <w:rsid w:val="00262D69"/>
    <w:rsid w:val="00263019"/>
    <w:rsid w:val="002631A0"/>
    <w:rsid w:val="00263229"/>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8BA"/>
    <w:rsid w:val="00266E6B"/>
    <w:rsid w:val="00266EDF"/>
    <w:rsid w:val="002671BE"/>
    <w:rsid w:val="00267592"/>
    <w:rsid w:val="00267DBA"/>
    <w:rsid w:val="002701A0"/>
    <w:rsid w:val="00270946"/>
    <w:rsid w:val="00271179"/>
    <w:rsid w:val="0027121D"/>
    <w:rsid w:val="0027157C"/>
    <w:rsid w:val="002717A3"/>
    <w:rsid w:val="00271A29"/>
    <w:rsid w:val="00271AC2"/>
    <w:rsid w:val="00271FAF"/>
    <w:rsid w:val="00272414"/>
    <w:rsid w:val="002726EB"/>
    <w:rsid w:val="0027382C"/>
    <w:rsid w:val="00273AA1"/>
    <w:rsid w:val="00273C79"/>
    <w:rsid w:val="00273CCD"/>
    <w:rsid w:val="00273E7C"/>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680E"/>
    <w:rsid w:val="0027729C"/>
    <w:rsid w:val="00277778"/>
    <w:rsid w:val="00277F18"/>
    <w:rsid w:val="002802E9"/>
    <w:rsid w:val="002802F5"/>
    <w:rsid w:val="00280375"/>
    <w:rsid w:val="00280380"/>
    <w:rsid w:val="00280844"/>
    <w:rsid w:val="00280862"/>
    <w:rsid w:val="002808CE"/>
    <w:rsid w:val="0028097E"/>
    <w:rsid w:val="00280C3C"/>
    <w:rsid w:val="00280E8D"/>
    <w:rsid w:val="00280F7E"/>
    <w:rsid w:val="00281228"/>
    <w:rsid w:val="00281D2C"/>
    <w:rsid w:val="00281EA0"/>
    <w:rsid w:val="00281F30"/>
    <w:rsid w:val="00281FAD"/>
    <w:rsid w:val="002824FA"/>
    <w:rsid w:val="00282534"/>
    <w:rsid w:val="00282907"/>
    <w:rsid w:val="00282B5F"/>
    <w:rsid w:val="00282C64"/>
    <w:rsid w:val="00282CFE"/>
    <w:rsid w:val="002830AC"/>
    <w:rsid w:val="002833A2"/>
    <w:rsid w:val="00283815"/>
    <w:rsid w:val="00283D10"/>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19F"/>
    <w:rsid w:val="0029232C"/>
    <w:rsid w:val="0029239F"/>
    <w:rsid w:val="00292409"/>
    <w:rsid w:val="002929C2"/>
    <w:rsid w:val="00292B64"/>
    <w:rsid w:val="00292C9D"/>
    <w:rsid w:val="00292F50"/>
    <w:rsid w:val="00293328"/>
    <w:rsid w:val="00293C61"/>
    <w:rsid w:val="00293CE3"/>
    <w:rsid w:val="00293F4E"/>
    <w:rsid w:val="0029429A"/>
    <w:rsid w:val="00294852"/>
    <w:rsid w:val="002952BE"/>
    <w:rsid w:val="002954A1"/>
    <w:rsid w:val="00295560"/>
    <w:rsid w:val="002955EE"/>
    <w:rsid w:val="00295A03"/>
    <w:rsid w:val="00295E2B"/>
    <w:rsid w:val="00295EB6"/>
    <w:rsid w:val="00295ED8"/>
    <w:rsid w:val="00296077"/>
    <w:rsid w:val="002960CC"/>
    <w:rsid w:val="002967F8"/>
    <w:rsid w:val="00296C0B"/>
    <w:rsid w:val="00297314"/>
    <w:rsid w:val="002974BF"/>
    <w:rsid w:val="00297743"/>
    <w:rsid w:val="00297D26"/>
    <w:rsid w:val="002A04D2"/>
    <w:rsid w:val="002A0E29"/>
    <w:rsid w:val="002A116B"/>
    <w:rsid w:val="002A1BAA"/>
    <w:rsid w:val="002A1CAD"/>
    <w:rsid w:val="002A22A1"/>
    <w:rsid w:val="002A23B1"/>
    <w:rsid w:val="002A2461"/>
    <w:rsid w:val="002A2B70"/>
    <w:rsid w:val="002A2E78"/>
    <w:rsid w:val="002A3ABA"/>
    <w:rsid w:val="002A3BAA"/>
    <w:rsid w:val="002A3FAE"/>
    <w:rsid w:val="002A42C4"/>
    <w:rsid w:val="002A44E2"/>
    <w:rsid w:val="002A45D8"/>
    <w:rsid w:val="002A4B57"/>
    <w:rsid w:val="002A4D6F"/>
    <w:rsid w:val="002A4EB0"/>
    <w:rsid w:val="002A5019"/>
    <w:rsid w:val="002A57E1"/>
    <w:rsid w:val="002A5812"/>
    <w:rsid w:val="002A5BD5"/>
    <w:rsid w:val="002A6901"/>
    <w:rsid w:val="002A6D2B"/>
    <w:rsid w:val="002A6FB3"/>
    <w:rsid w:val="002A7368"/>
    <w:rsid w:val="002A76CA"/>
    <w:rsid w:val="002A79B0"/>
    <w:rsid w:val="002B01C7"/>
    <w:rsid w:val="002B0238"/>
    <w:rsid w:val="002B0694"/>
    <w:rsid w:val="002B0787"/>
    <w:rsid w:val="002B07FC"/>
    <w:rsid w:val="002B080C"/>
    <w:rsid w:val="002B10F5"/>
    <w:rsid w:val="002B1260"/>
    <w:rsid w:val="002B1B76"/>
    <w:rsid w:val="002B22D7"/>
    <w:rsid w:val="002B2F28"/>
    <w:rsid w:val="002B2F5E"/>
    <w:rsid w:val="002B3110"/>
    <w:rsid w:val="002B370D"/>
    <w:rsid w:val="002B3BC2"/>
    <w:rsid w:val="002B42B6"/>
    <w:rsid w:val="002B4587"/>
    <w:rsid w:val="002B4867"/>
    <w:rsid w:val="002B4D65"/>
    <w:rsid w:val="002B510D"/>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5F37"/>
    <w:rsid w:val="002C6034"/>
    <w:rsid w:val="002C6318"/>
    <w:rsid w:val="002C6675"/>
    <w:rsid w:val="002C671F"/>
    <w:rsid w:val="002C69D9"/>
    <w:rsid w:val="002C69F8"/>
    <w:rsid w:val="002C6D83"/>
    <w:rsid w:val="002C7090"/>
    <w:rsid w:val="002C727D"/>
    <w:rsid w:val="002C7649"/>
    <w:rsid w:val="002C774A"/>
    <w:rsid w:val="002C7A16"/>
    <w:rsid w:val="002C7AAB"/>
    <w:rsid w:val="002D06D6"/>
    <w:rsid w:val="002D078F"/>
    <w:rsid w:val="002D08C0"/>
    <w:rsid w:val="002D09A5"/>
    <w:rsid w:val="002D1070"/>
    <w:rsid w:val="002D15A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DE1"/>
    <w:rsid w:val="002D6664"/>
    <w:rsid w:val="002D66A4"/>
    <w:rsid w:val="002D6779"/>
    <w:rsid w:val="002D67F3"/>
    <w:rsid w:val="002D68A7"/>
    <w:rsid w:val="002D6BB6"/>
    <w:rsid w:val="002D716F"/>
    <w:rsid w:val="002D7187"/>
    <w:rsid w:val="002D727A"/>
    <w:rsid w:val="002D72CC"/>
    <w:rsid w:val="002D74CF"/>
    <w:rsid w:val="002D752E"/>
    <w:rsid w:val="002D7AAF"/>
    <w:rsid w:val="002E02E8"/>
    <w:rsid w:val="002E0347"/>
    <w:rsid w:val="002E038F"/>
    <w:rsid w:val="002E0452"/>
    <w:rsid w:val="002E05EF"/>
    <w:rsid w:val="002E093C"/>
    <w:rsid w:val="002E0BA0"/>
    <w:rsid w:val="002E0BB0"/>
    <w:rsid w:val="002E0FC6"/>
    <w:rsid w:val="002E1163"/>
    <w:rsid w:val="002E16C0"/>
    <w:rsid w:val="002E1B11"/>
    <w:rsid w:val="002E2079"/>
    <w:rsid w:val="002E210F"/>
    <w:rsid w:val="002E246A"/>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2F22"/>
    <w:rsid w:val="002F316D"/>
    <w:rsid w:val="002F3228"/>
    <w:rsid w:val="002F3961"/>
    <w:rsid w:val="002F4476"/>
    <w:rsid w:val="002F48D6"/>
    <w:rsid w:val="002F4924"/>
    <w:rsid w:val="002F4C5D"/>
    <w:rsid w:val="002F4CC1"/>
    <w:rsid w:val="002F4CCB"/>
    <w:rsid w:val="002F507D"/>
    <w:rsid w:val="002F5E47"/>
    <w:rsid w:val="002F5FED"/>
    <w:rsid w:val="002F6093"/>
    <w:rsid w:val="002F6251"/>
    <w:rsid w:val="002F6278"/>
    <w:rsid w:val="002F7065"/>
    <w:rsid w:val="002F715F"/>
    <w:rsid w:val="002F7262"/>
    <w:rsid w:val="002F73AF"/>
    <w:rsid w:val="002F7573"/>
    <w:rsid w:val="002F776A"/>
    <w:rsid w:val="002F7BE9"/>
    <w:rsid w:val="002F7CF7"/>
    <w:rsid w:val="002F7F7B"/>
    <w:rsid w:val="00300156"/>
    <w:rsid w:val="0030033C"/>
    <w:rsid w:val="0030043B"/>
    <w:rsid w:val="00300765"/>
    <w:rsid w:val="00300C5D"/>
    <w:rsid w:val="0030106E"/>
    <w:rsid w:val="0030112D"/>
    <w:rsid w:val="00301223"/>
    <w:rsid w:val="00301353"/>
    <w:rsid w:val="00301957"/>
    <w:rsid w:val="00302017"/>
    <w:rsid w:val="003020EC"/>
    <w:rsid w:val="00302675"/>
    <w:rsid w:val="00302C8B"/>
    <w:rsid w:val="00303213"/>
    <w:rsid w:val="00303254"/>
    <w:rsid w:val="00303392"/>
    <w:rsid w:val="003033D6"/>
    <w:rsid w:val="003036EA"/>
    <w:rsid w:val="003037B3"/>
    <w:rsid w:val="003038B1"/>
    <w:rsid w:val="003039E6"/>
    <w:rsid w:val="00303A79"/>
    <w:rsid w:val="00303C80"/>
    <w:rsid w:val="003043F4"/>
    <w:rsid w:val="0030447B"/>
    <w:rsid w:val="003049E1"/>
    <w:rsid w:val="00304D2C"/>
    <w:rsid w:val="00304E2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32D7"/>
    <w:rsid w:val="0031357B"/>
    <w:rsid w:val="00313649"/>
    <w:rsid w:val="00313EFD"/>
    <w:rsid w:val="00314056"/>
    <w:rsid w:val="00314445"/>
    <w:rsid w:val="003145CD"/>
    <w:rsid w:val="00314632"/>
    <w:rsid w:val="00314D4D"/>
    <w:rsid w:val="00314F85"/>
    <w:rsid w:val="00315119"/>
    <w:rsid w:val="003152F9"/>
    <w:rsid w:val="003154CD"/>
    <w:rsid w:val="0031574C"/>
    <w:rsid w:val="00315752"/>
    <w:rsid w:val="00315D43"/>
    <w:rsid w:val="00316464"/>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6E70"/>
    <w:rsid w:val="00327290"/>
    <w:rsid w:val="00327424"/>
    <w:rsid w:val="0032781A"/>
    <w:rsid w:val="003278F0"/>
    <w:rsid w:val="00330089"/>
    <w:rsid w:val="00330123"/>
    <w:rsid w:val="003302F1"/>
    <w:rsid w:val="0033077D"/>
    <w:rsid w:val="00330F36"/>
    <w:rsid w:val="003315AE"/>
    <w:rsid w:val="003316B7"/>
    <w:rsid w:val="003317C0"/>
    <w:rsid w:val="00331BE4"/>
    <w:rsid w:val="003324D7"/>
    <w:rsid w:val="00332C58"/>
    <w:rsid w:val="00332C73"/>
    <w:rsid w:val="00332DB3"/>
    <w:rsid w:val="0033325C"/>
    <w:rsid w:val="00333502"/>
    <w:rsid w:val="0033364B"/>
    <w:rsid w:val="00333696"/>
    <w:rsid w:val="00333724"/>
    <w:rsid w:val="003339EC"/>
    <w:rsid w:val="00333E42"/>
    <w:rsid w:val="00333FCF"/>
    <w:rsid w:val="00334427"/>
    <w:rsid w:val="00334844"/>
    <w:rsid w:val="003349B0"/>
    <w:rsid w:val="00334BCC"/>
    <w:rsid w:val="00334E22"/>
    <w:rsid w:val="003350D4"/>
    <w:rsid w:val="00335442"/>
    <w:rsid w:val="003359D0"/>
    <w:rsid w:val="00335D9C"/>
    <w:rsid w:val="00335FD9"/>
    <w:rsid w:val="00336022"/>
    <w:rsid w:val="003364B0"/>
    <w:rsid w:val="00336553"/>
    <w:rsid w:val="00336A20"/>
    <w:rsid w:val="00336CC9"/>
    <w:rsid w:val="00336EE1"/>
    <w:rsid w:val="00336F7E"/>
    <w:rsid w:val="00337044"/>
    <w:rsid w:val="003372EF"/>
    <w:rsid w:val="0033752C"/>
    <w:rsid w:val="0033779F"/>
    <w:rsid w:val="0033790D"/>
    <w:rsid w:val="00337F9C"/>
    <w:rsid w:val="0034028C"/>
    <w:rsid w:val="003407C3"/>
    <w:rsid w:val="0034089D"/>
    <w:rsid w:val="00340AFC"/>
    <w:rsid w:val="00340E97"/>
    <w:rsid w:val="00341731"/>
    <w:rsid w:val="003417BB"/>
    <w:rsid w:val="00342196"/>
    <w:rsid w:val="003421A8"/>
    <w:rsid w:val="0034291E"/>
    <w:rsid w:val="00342C19"/>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EBD"/>
    <w:rsid w:val="0034602B"/>
    <w:rsid w:val="003461B2"/>
    <w:rsid w:val="00346C9B"/>
    <w:rsid w:val="00346CFA"/>
    <w:rsid w:val="0034702A"/>
    <w:rsid w:val="00347253"/>
    <w:rsid w:val="00347B40"/>
    <w:rsid w:val="00347B6D"/>
    <w:rsid w:val="00347F3F"/>
    <w:rsid w:val="003503D6"/>
    <w:rsid w:val="00350864"/>
    <w:rsid w:val="00350BB9"/>
    <w:rsid w:val="00350C8F"/>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E49"/>
    <w:rsid w:val="00361E8B"/>
    <w:rsid w:val="00361F7A"/>
    <w:rsid w:val="00362172"/>
    <w:rsid w:val="003624FC"/>
    <w:rsid w:val="003626FA"/>
    <w:rsid w:val="0036283C"/>
    <w:rsid w:val="00362D95"/>
    <w:rsid w:val="00363552"/>
    <w:rsid w:val="00363A13"/>
    <w:rsid w:val="00363D6C"/>
    <w:rsid w:val="003641C6"/>
    <w:rsid w:val="0036452E"/>
    <w:rsid w:val="003647DD"/>
    <w:rsid w:val="0036530E"/>
    <w:rsid w:val="0036550D"/>
    <w:rsid w:val="0036569E"/>
    <w:rsid w:val="00366097"/>
    <w:rsid w:val="00366435"/>
    <w:rsid w:val="00366F97"/>
    <w:rsid w:val="00367352"/>
    <w:rsid w:val="00367866"/>
    <w:rsid w:val="00367A50"/>
    <w:rsid w:val="00367E11"/>
    <w:rsid w:val="0037002C"/>
    <w:rsid w:val="00370242"/>
    <w:rsid w:val="00370BFF"/>
    <w:rsid w:val="00370D82"/>
    <w:rsid w:val="00370DF5"/>
    <w:rsid w:val="003711AF"/>
    <w:rsid w:val="0037128E"/>
    <w:rsid w:val="00371656"/>
    <w:rsid w:val="00371680"/>
    <w:rsid w:val="0037169C"/>
    <w:rsid w:val="003719D6"/>
    <w:rsid w:val="00371B8C"/>
    <w:rsid w:val="00371BE2"/>
    <w:rsid w:val="003726C6"/>
    <w:rsid w:val="003727D1"/>
    <w:rsid w:val="003727F5"/>
    <w:rsid w:val="00372A7B"/>
    <w:rsid w:val="00372BF3"/>
    <w:rsid w:val="00372EEC"/>
    <w:rsid w:val="003731FE"/>
    <w:rsid w:val="003732A2"/>
    <w:rsid w:val="003735F6"/>
    <w:rsid w:val="0037397C"/>
    <w:rsid w:val="00373EFB"/>
    <w:rsid w:val="00374106"/>
    <w:rsid w:val="00374248"/>
    <w:rsid w:val="00374478"/>
    <w:rsid w:val="00374DE4"/>
    <w:rsid w:val="0037500F"/>
    <w:rsid w:val="0037540A"/>
    <w:rsid w:val="003766FD"/>
    <w:rsid w:val="003767BB"/>
    <w:rsid w:val="0037711F"/>
    <w:rsid w:val="003771A5"/>
    <w:rsid w:val="00377325"/>
    <w:rsid w:val="00377417"/>
    <w:rsid w:val="00377CDF"/>
    <w:rsid w:val="003806FE"/>
    <w:rsid w:val="00381214"/>
    <w:rsid w:val="00381734"/>
    <w:rsid w:val="003817C3"/>
    <w:rsid w:val="00381CCA"/>
    <w:rsid w:val="00382437"/>
    <w:rsid w:val="00382569"/>
    <w:rsid w:val="00382699"/>
    <w:rsid w:val="0038292E"/>
    <w:rsid w:val="00382C54"/>
    <w:rsid w:val="00382F03"/>
    <w:rsid w:val="00382FB6"/>
    <w:rsid w:val="0038335C"/>
    <w:rsid w:val="003835FA"/>
    <w:rsid w:val="00384268"/>
    <w:rsid w:val="00384CFE"/>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0FB6"/>
    <w:rsid w:val="003916D3"/>
    <w:rsid w:val="003919B8"/>
    <w:rsid w:val="00391D58"/>
    <w:rsid w:val="00392313"/>
    <w:rsid w:val="0039234B"/>
    <w:rsid w:val="003928AD"/>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C68"/>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3BB8"/>
    <w:rsid w:val="003A402D"/>
    <w:rsid w:val="003A419A"/>
    <w:rsid w:val="003A436B"/>
    <w:rsid w:val="003A4743"/>
    <w:rsid w:val="003A489C"/>
    <w:rsid w:val="003A4E9E"/>
    <w:rsid w:val="003A4F65"/>
    <w:rsid w:val="003A4F72"/>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D78"/>
    <w:rsid w:val="003A7DDA"/>
    <w:rsid w:val="003A7EBD"/>
    <w:rsid w:val="003B04F1"/>
    <w:rsid w:val="003B0679"/>
    <w:rsid w:val="003B0AFD"/>
    <w:rsid w:val="003B1074"/>
    <w:rsid w:val="003B14F5"/>
    <w:rsid w:val="003B16D6"/>
    <w:rsid w:val="003B1813"/>
    <w:rsid w:val="003B1B84"/>
    <w:rsid w:val="003B1D53"/>
    <w:rsid w:val="003B2681"/>
    <w:rsid w:val="003B2738"/>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7FE"/>
    <w:rsid w:val="003B5A4E"/>
    <w:rsid w:val="003B5C2E"/>
    <w:rsid w:val="003B6223"/>
    <w:rsid w:val="003B62CD"/>
    <w:rsid w:val="003B6572"/>
    <w:rsid w:val="003B66BE"/>
    <w:rsid w:val="003B6CEE"/>
    <w:rsid w:val="003B6D43"/>
    <w:rsid w:val="003B6D8C"/>
    <w:rsid w:val="003B6D90"/>
    <w:rsid w:val="003B6E69"/>
    <w:rsid w:val="003B706F"/>
    <w:rsid w:val="003B7185"/>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4E89"/>
    <w:rsid w:val="003C5004"/>
    <w:rsid w:val="003C5322"/>
    <w:rsid w:val="003C5336"/>
    <w:rsid w:val="003C570C"/>
    <w:rsid w:val="003C6257"/>
    <w:rsid w:val="003C6907"/>
    <w:rsid w:val="003C6CAF"/>
    <w:rsid w:val="003C71FE"/>
    <w:rsid w:val="003C772C"/>
    <w:rsid w:val="003C7764"/>
    <w:rsid w:val="003C7A77"/>
    <w:rsid w:val="003C7BC6"/>
    <w:rsid w:val="003C7ED7"/>
    <w:rsid w:val="003D0A0C"/>
    <w:rsid w:val="003D0C2E"/>
    <w:rsid w:val="003D1003"/>
    <w:rsid w:val="003D19EF"/>
    <w:rsid w:val="003D20E4"/>
    <w:rsid w:val="003D23C7"/>
    <w:rsid w:val="003D2438"/>
    <w:rsid w:val="003D257C"/>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735"/>
    <w:rsid w:val="003D5B2A"/>
    <w:rsid w:val="003D5B2D"/>
    <w:rsid w:val="003D6067"/>
    <w:rsid w:val="003D6394"/>
    <w:rsid w:val="003D6591"/>
    <w:rsid w:val="003D68BB"/>
    <w:rsid w:val="003D6B7D"/>
    <w:rsid w:val="003D6E9F"/>
    <w:rsid w:val="003D71E3"/>
    <w:rsid w:val="003D7269"/>
    <w:rsid w:val="003D7328"/>
    <w:rsid w:val="003D7637"/>
    <w:rsid w:val="003D7850"/>
    <w:rsid w:val="003D7866"/>
    <w:rsid w:val="003D7D48"/>
    <w:rsid w:val="003E006E"/>
    <w:rsid w:val="003E01BE"/>
    <w:rsid w:val="003E0BCB"/>
    <w:rsid w:val="003E0CA3"/>
    <w:rsid w:val="003E1079"/>
    <w:rsid w:val="003E138E"/>
    <w:rsid w:val="003E1398"/>
    <w:rsid w:val="003E1671"/>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4FC"/>
    <w:rsid w:val="003E79F0"/>
    <w:rsid w:val="003E7FF4"/>
    <w:rsid w:val="003F01D8"/>
    <w:rsid w:val="003F047C"/>
    <w:rsid w:val="003F0B6D"/>
    <w:rsid w:val="003F0BA5"/>
    <w:rsid w:val="003F0C85"/>
    <w:rsid w:val="003F0FEE"/>
    <w:rsid w:val="003F1327"/>
    <w:rsid w:val="003F1964"/>
    <w:rsid w:val="003F1B04"/>
    <w:rsid w:val="003F1DB6"/>
    <w:rsid w:val="003F23E8"/>
    <w:rsid w:val="003F25D4"/>
    <w:rsid w:val="003F29E3"/>
    <w:rsid w:val="003F2BAF"/>
    <w:rsid w:val="003F2E13"/>
    <w:rsid w:val="003F30F8"/>
    <w:rsid w:val="003F3219"/>
    <w:rsid w:val="003F33E9"/>
    <w:rsid w:val="003F34A7"/>
    <w:rsid w:val="003F3801"/>
    <w:rsid w:val="003F3ABA"/>
    <w:rsid w:val="003F3BCD"/>
    <w:rsid w:val="003F3CD7"/>
    <w:rsid w:val="003F3F98"/>
    <w:rsid w:val="003F43E2"/>
    <w:rsid w:val="003F469E"/>
    <w:rsid w:val="003F48EC"/>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DCD"/>
    <w:rsid w:val="003F6E19"/>
    <w:rsid w:val="003F6ED2"/>
    <w:rsid w:val="003F76BC"/>
    <w:rsid w:val="003F78B3"/>
    <w:rsid w:val="003F7B62"/>
    <w:rsid w:val="003F7C3A"/>
    <w:rsid w:val="00400744"/>
    <w:rsid w:val="004008D5"/>
    <w:rsid w:val="00400C31"/>
    <w:rsid w:val="00400CAE"/>
    <w:rsid w:val="00401452"/>
    <w:rsid w:val="00401756"/>
    <w:rsid w:val="004017A3"/>
    <w:rsid w:val="0040267E"/>
    <w:rsid w:val="004034C8"/>
    <w:rsid w:val="00403540"/>
    <w:rsid w:val="00403657"/>
    <w:rsid w:val="00403E6E"/>
    <w:rsid w:val="00404100"/>
    <w:rsid w:val="00404B8E"/>
    <w:rsid w:val="00404D63"/>
    <w:rsid w:val="00405020"/>
    <w:rsid w:val="00405C4D"/>
    <w:rsid w:val="00405E3B"/>
    <w:rsid w:val="00405E94"/>
    <w:rsid w:val="00405FC6"/>
    <w:rsid w:val="004064AC"/>
    <w:rsid w:val="00406A66"/>
    <w:rsid w:val="00406C82"/>
    <w:rsid w:val="00406D72"/>
    <w:rsid w:val="0040734D"/>
    <w:rsid w:val="004074AB"/>
    <w:rsid w:val="00407AFE"/>
    <w:rsid w:val="00407B38"/>
    <w:rsid w:val="00407C87"/>
    <w:rsid w:val="004103A7"/>
    <w:rsid w:val="0041084F"/>
    <w:rsid w:val="0041126A"/>
    <w:rsid w:val="0041160C"/>
    <w:rsid w:val="004119BF"/>
    <w:rsid w:val="0041263C"/>
    <w:rsid w:val="00412A5D"/>
    <w:rsid w:val="00412FAD"/>
    <w:rsid w:val="00412FDE"/>
    <w:rsid w:val="00413096"/>
    <w:rsid w:val="0041344F"/>
    <w:rsid w:val="00413902"/>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C54"/>
    <w:rsid w:val="00417FBC"/>
    <w:rsid w:val="0042035D"/>
    <w:rsid w:val="004209B9"/>
    <w:rsid w:val="00420A58"/>
    <w:rsid w:val="00420BAB"/>
    <w:rsid w:val="00421071"/>
    <w:rsid w:val="004213C1"/>
    <w:rsid w:val="004213CE"/>
    <w:rsid w:val="004213DA"/>
    <w:rsid w:val="00421C0A"/>
    <w:rsid w:val="00421F83"/>
    <w:rsid w:val="004223DF"/>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18"/>
    <w:rsid w:val="00430AA9"/>
    <w:rsid w:val="00430C29"/>
    <w:rsid w:val="00430C98"/>
    <w:rsid w:val="00430FAE"/>
    <w:rsid w:val="004313E7"/>
    <w:rsid w:val="004314AD"/>
    <w:rsid w:val="00431CAB"/>
    <w:rsid w:val="00431D36"/>
    <w:rsid w:val="00431DBA"/>
    <w:rsid w:val="00431F82"/>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5141"/>
    <w:rsid w:val="00435154"/>
    <w:rsid w:val="00435604"/>
    <w:rsid w:val="0043579B"/>
    <w:rsid w:val="00435851"/>
    <w:rsid w:val="00435BF4"/>
    <w:rsid w:val="00435FBE"/>
    <w:rsid w:val="004364FB"/>
    <w:rsid w:val="004369DC"/>
    <w:rsid w:val="00436E87"/>
    <w:rsid w:val="0043700F"/>
    <w:rsid w:val="00437042"/>
    <w:rsid w:val="00437348"/>
    <w:rsid w:val="00437396"/>
    <w:rsid w:val="004376F5"/>
    <w:rsid w:val="00437CE5"/>
    <w:rsid w:val="00437F16"/>
    <w:rsid w:val="00440408"/>
    <w:rsid w:val="004404BE"/>
    <w:rsid w:val="004406E6"/>
    <w:rsid w:val="00441029"/>
    <w:rsid w:val="004410CA"/>
    <w:rsid w:val="004413F4"/>
    <w:rsid w:val="004418F2"/>
    <w:rsid w:val="00441B48"/>
    <w:rsid w:val="00441D12"/>
    <w:rsid w:val="004423EC"/>
    <w:rsid w:val="00442400"/>
    <w:rsid w:val="0044243A"/>
    <w:rsid w:val="00442597"/>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47298"/>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9D7"/>
    <w:rsid w:val="00454A6C"/>
    <w:rsid w:val="00454B85"/>
    <w:rsid w:val="00454BBC"/>
    <w:rsid w:val="0045530A"/>
    <w:rsid w:val="0045545C"/>
    <w:rsid w:val="00455531"/>
    <w:rsid w:val="004555F1"/>
    <w:rsid w:val="00455793"/>
    <w:rsid w:val="004558B4"/>
    <w:rsid w:val="00455E86"/>
    <w:rsid w:val="0045624E"/>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8E0"/>
    <w:rsid w:val="00462C0D"/>
    <w:rsid w:val="00462E45"/>
    <w:rsid w:val="004630AB"/>
    <w:rsid w:val="004635BD"/>
    <w:rsid w:val="00463736"/>
    <w:rsid w:val="00463A16"/>
    <w:rsid w:val="00463AF1"/>
    <w:rsid w:val="004646C3"/>
    <w:rsid w:val="00464C7A"/>
    <w:rsid w:val="00465E4A"/>
    <w:rsid w:val="00465E8A"/>
    <w:rsid w:val="00465FE1"/>
    <w:rsid w:val="0046603F"/>
    <w:rsid w:val="00466268"/>
    <w:rsid w:val="00466526"/>
    <w:rsid w:val="00466693"/>
    <w:rsid w:val="00466C97"/>
    <w:rsid w:val="004672C0"/>
    <w:rsid w:val="00467438"/>
    <w:rsid w:val="00470099"/>
    <w:rsid w:val="004701D3"/>
    <w:rsid w:val="00470666"/>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2EB"/>
    <w:rsid w:val="004765DF"/>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BB0"/>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F97"/>
    <w:rsid w:val="00485F31"/>
    <w:rsid w:val="004866B4"/>
    <w:rsid w:val="004867CF"/>
    <w:rsid w:val="00486882"/>
    <w:rsid w:val="00486923"/>
    <w:rsid w:val="00486D6C"/>
    <w:rsid w:val="00487C92"/>
    <w:rsid w:val="00490098"/>
    <w:rsid w:val="004900BE"/>
    <w:rsid w:val="00490991"/>
    <w:rsid w:val="00490C33"/>
    <w:rsid w:val="00490E27"/>
    <w:rsid w:val="00491267"/>
    <w:rsid w:val="004913E5"/>
    <w:rsid w:val="004915D5"/>
    <w:rsid w:val="00491ADE"/>
    <w:rsid w:val="00491AF0"/>
    <w:rsid w:val="00491D6A"/>
    <w:rsid w:val="00491D73"/>
    <w:rsid w:val="004921AE"/>
    <w:rsid w:val="00492649"/>
    <w:rsid w:val="004927F0"/>
    <w:rsid w:val="00492A8E"/>
    <w:rsid w:val="0049307B"/>
    <w:rsid w:val="00493133"/>
    <w:rsid w:val="0049327C"/>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97F66"/>
    <w:rsid w:val="004A0233"/>
    <w:rsid w:val="004A10FE"/>
    <w:rsid w:val="004A14ED"/>
    <w:rsid w:val="004A150D"/>
    <w:rsid w:val="004A1629"/>
    <w:rsid w:val="004A1EB2"/>
    <w:rsid w:val="004A259A"/>
    <w:rsid w:val="004A25BE"/>
    <w:rsid w:val="004A2673"/>
    <w:rsid w:val="004A2CA4"/>
    <w:rsid w:val="004A2FB5"/>
    <w:rsid w:val="004A3181"/>
    <w:rsid w:val="004A326C"/>
    <w:rsid w:val="004A32B0"/>
    <w:rsid w:val="004A337B"/>
    <w:rsid w:val="004A3809"/>
    <w:rsid w:val="004A3E5D"/>
    <w:rsid w:val="004A3EE4"/>
    <w:rsid w:val="004A3F5F"/>
    <w:rsid w:val="004A3FF5"/>
    <w:rsid w:val="004A429F"/>
    <w:rsid w:val="004A42AD"/>
    <w:rsid w:val="004A49D0"/>
    <w:rsid w:val="004A4E75"/>
    <w:rsid w:val="004A50BC"/>
    <w:rsid w:val="004A5340"/>
    <w:rsid w:val="004A5363"/>
    <w:rsid w:val="004A5760"/>
    <w:rsid w:val="004A5EBD"/>
    <w:rsid w:val="004A65CD"/>
    <w:rsid w:val="004A66AD"/>
    <w:rsid w:val="004A697A"/>
    <w:rsid w:val="004A6C76"/>
    <w:rsid w:val="004A6CFD"/>
    <w:rsid w:val="004A736A"/>
    <w:rsid w:val="004A7AC7"/>
    <w:rsid w:val="004B13FE"/>
    <w:rsid w:val="004B15C4"/>
    <w:rsid w:val="004B1B97"/>
    <w:rsid w:val="004B1E49"/>
    <w:rsid w:val="004B1E66"/>
    <w:rsid w:val="004B1FE6"/>
    <w:rsid w:val="004B23E0"/>
    <w:rsid w:val="004B2409"/>
    <w:rsid w:val="004B251B"/>
    <w:rsid w:val="004B262A"/>
    <w:rsid w:val="004B27F6"/>
    <w:rsid w:val="004B296B"/>
    <w:rsid w:val="004B29CA"/>
    <w:rsid w:val="004B2BF8"/>
    <w:rsid w:val="004B2E3C"/>
    <w:rsid w:val="004B3124"/>
    <w:rsid w:val="004B31D0"/>
    <w:rsid w:val="004B3F2B"/>
    <w:rsid w:val="004B4069"/>
    <w:rsid w:val="004B4230"/>
    <w:rsid w:val="004B47C6"/>
    <w:rsid w:val="004B4D09"/>
    <w:rsid w:val="004B5B0A"/>
    <w:rsid w:val="004B5D95"/>
    <w:rsid w:val="004B6516"/>
    <w:rsid w:val="004B65DA"/>
    <w:rsid w:val="004B66B5"/>
    <w:rsid w:val="004B6B82"/>
    <w:rsid w:val="004B6DDB"/>
    <w:rsid w:val="004B72E5"/>
    <w:rsid w:val="004B7399"/>
    <w:rsid w:val="004B7948"/>
    <w:rsid w:val="004B7AC0"/>
    <w:rsid w:val="004B7CBD"/>
    <w:rsid w:val="004C002F"/>
    <w:rsid w:val="004C015A"/>
    <w:rsid w:val="004C036D"/>
    <w:rsid w:val="004C066C"/>
    <w:rsid w:val="004C0A9B"/>
    <w:rsid w:val="004C197F"/>
    <w:rsid w:val="004C1A60"/>
    <w:rsid w:val="004C21B8"/>
    <w:rsid w:val="004C2D30"/>
    <w:rsid w:val="004C3004"/>
    <w:rsid w:val="004C31F3"/>
    <w:rsid w:val="004C32EB"/>
    <w:rsid w:val="004C35DF"/>
    <w:rsid w:val="004C3C89"/>
    <w:rsid w:val="004C3E5F"/>
    <w:rsid w:val="004C3E60"/>
    <w:rsid w:val="004C3EFA"/>
    <w:rsid w:val="004C40CC"/>
    <w:rsid w:val="004C438D"/>
    <w:rsid w:val="004C452B"/>
    <w:rsid w:val="004C4907"/>
    <w:rsid w:val="004C4EA2"/>
    <w:rsid w:val="004C5163"/>
    <w:rsid w:val="004C52D2"/>
    <w:rsid w:val="004C54C0"/>
    <w:rsid w:val="004C54D3"/>
    <w:rsid w:val="004C55A1"/>
    <w:rsid w:val="004C55AA"/>
    <w:rsid w:val="004C6243"/>
    <w:rsid w:val="004C654C"/>
    <w:rsid w:val="004C69F7"/>
    <w:rsid w:val="004C6D16"/>
    <w:rsid w:val="004C74DD"/>
    <w:rsid w:val="004C75DA"/>
    <w:rsid w:val="004C7B06"/>
    <w:rsid w:val="004C7B69"/>
    <w:rsid w:val="004D013C"/>
    <w:rsid w:val="004D0C46"/>
    <w:rsid w:val="004D101D"/>
    <w:rsid w:val="004D10F7"/>
    <w:rsid w:val="004D169E"/>
    <w:rsid w:val="004D1800"/>
    <w:rsid w:val="004D18C8"/>
    <w:rsid w:val="004D1A15"/>
    <w:rsid w:val="004D1D7A"/>
    <w:rsid w:val="004D1DB0"/>
    <w:rsid w:val="004D1E4E"/>
    <w:rsid w:val="004D23F8"/>
    <w:rsid w:val="004D282B"/>
    <w:rsid w:val="004D2ECC"/>
    <w:rsid w:val="004D32F3"/>
    <w:rsid w:val="004D34E3"/>
    <w:rsid w:val="004D3C3E"/>
    <w:rsid w:val="004D4077"/>
    <w:rsid w:val="004D4207"/>
    <w:rsid w:val="004D45D3"/>
    <w:rsid w:val="004D4B1A"/>
    <w:rsid w:val="004D4C6F"/>
    <w:rsid w:val="004D4C8E"/>
    <w:rsid w:val="004D4DE0"/>
    <w:rsid w:val="004D4F14"/>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446"/>
    <w:rsid w:val="004E2BDF"/>
    <w:rsid w:val="004E2DDB"/>
    <w:rsid w:val="004E3753"/>
    <w:rsid w:val="004E38EB"/>
    <w:rsid w:val="004E38F6"/>
    <w:rsid w:val="004E3C9F"/>
    <w:rsid w:val="004E3DDD"/>
    <w:rsid w:val="004E40AF"/>
    <w:rsid w:val="004E4320"/>
    <w:rsid w:val="004E4385"/>
    <w:rsid w:val="004E451E"/>
    <w:rsid w:val="004E4845"/>
    <w:rsid w:val="004E4D58"/>
    <w:rsid w:val="004E4EBB"/>
    <w:rsid w:val="004E5851"/>
    <w:rsid w:val="004E5F7B"/>
    <w:rsid w:val="004E6072"/>
    <w:rsid w:val="004E6117"/>
    <w:rsid w:val="004E65CA"/>
    <w:rsid w:val="004E6648"/>
    <w:rsid w:val="004E6836"/>
    <w:rsid w:val="004E68DC"/>
    <w:rsid w:val="004E6AA9"/>
    <w:rsid w:val="004E6C49"/>
    <w:rsid w:val="004E6C55"/>
    <w:rsid w:val="004E7364"/>
    <w:rsid w:val="004E767E"/>
    <w:rsid w:val="004E7752"/>
    <w:rsid w:val="004E7A5B"/>
    <w:rsid w:val="004E7B7C"/>
    <w:rsid w:val="004E7CB4"/>
    <w:rsid w:val="004E7CFE"/>
    <w:rsid w:val="004E7F82"/>
    <w:rsid w:val="004F0256"/>
    <w:rsid w:val="004F0439"/>
    <w:rsid w:val="004F0889"/>
    <w:rsid w:val="004F0B10"/>
    <w:rsid w:val="004F1063"/>
    <w:rsid w:val="004F15F0"/>
    <w:rsid w:val="004F1797"/>
    <w:rsid w:val="004F1BD0"/>
    <w:rsid w:val="004F25F4"/>
    <w:rsid w:val="004F2EF2"/>
    <w:rsid w:val="004F3085"/>
    <w:rsid w:val="004F3248"/>
    <w:rsid w:val="004F3626"/>
    <w:rsid w:val="004F3639"/>
    <w:rsid w:val="004F38A8"/>
    <w:rsid w:val="004F45ED"/>
    <w:rsid w:val="004F48E8"/>
    <w:rsid w:val="004F582F"/>
    <w:rsid w:val="004F592B"/>
    <w:rsid w:val="004F5F62"/>
    <w:rsid w:val="004F6759"/>
    <w:rsid w:val="004F6A77"/>
    <w:rsid w:val="004F7427"/>
    <w:rsid w:val="004F753A"/>
    <w:rsid w:val="004F7635"/>
    <w:rsid w:val="004F77F3"/>
    <w:rsid w:val="004F7919"/>
    <w:rsid w:val="004F7E8E"/>
    <w:rsid w:val="004F7FB4"/>
    <w:rsid w:val="00500A37"/>
    <w:rsid w:val="00500AE5"/>
    <w:rsid w:val="0050169A"/>
    <w:rsid w:val="00501E9B"/>
    <w:rsid w:val="00501F67"/>
    <w:rsid w:val="00502384"/>
    <w:rsid w:val="005023BB"/>
    <w:rsid w:val="0050298A"/>
    <w:rsid w:val="00502B94"/>
    <w:rsid w:val="00502BB7"/>
    <w:rsid w:val="005030D4"/>
    <w:rsid w:val="00503510"/>
    <w:rsid w:val="005036A2"/>
    <w:rsid w:val="00503AE2"/>
    <w:rsid w:val="00503D93"/>
    <w:rsid w:val="0050477F"/>
    <w:rsid w:val="005048FE"/>
    <w:rsid w:val="00504C4C"/>
    <w:rsid w:val="00504E49"/>
    <w:rsid w:val="00505155"/>
    <w:rsid w:val="005052C6"/>
    <w:rsid w:val="00505723"/>
    <w:rsid w:val="00505BB2"/>
    <w:rsid w:val="005061E4"/>
    <w:rsid w:val="00506506"/>
    <w:rsid w:val="005067E9"/>
    <w:rsid w:val="0050685D"/>
    <w:rsid w:val="00506B11"/>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D13"/>
    <w:rsid w:val="00512555"/>
    <w:rsid w:val="00512580"/>
    <w:rsid w:val="005126E3"/>
    <w:rsid w:val="00512995"/>
    <w:rsid w:val="00512A34"/>
    <w:rsid w:val="00512E1C"/>
    <w:rsid w:val="005133E5"/>
    <w:rsid w:val="005135EC"/>
    <w:rsid w:val="005135F6"/>
    <w:rsid w:val="005136EF"/>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185"/>
    <w:rsid w:val="00524359"/>
    <w:rsid w:val="005245BE"/>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46A"/>
    <w:rsid w:val="00534A60"/>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60D"/>
    <w:rsid w:val="005417DF"/>
    <w:rsid w:val="00542117"/>
    <w:rsid w:val="00542408"/>
    <w:rsid w:val="0054269B"/>
    <w:rsid w:val="0054288C"/>
    <w:rsid w:val="00542986"/>
    <w:rsid w:val="00542A2A"/>
    <w:rsid w:val="00542C7A"/>
    <w:rsid w:val="0054310E"/>
    <w:rsid w:val="00543212"/>
    <w:rsid w:val="00543424"/>
    <w:rsid w:val="0054367B"/>
    <w:rsid w:val="00543809"/>
    <w:rsid w:val="00543A53"/>
    <w:rsid w:val="00543C53"/>
    <w:rsid w:val="00543D28"/>
    <w:rsid w:val="005442C3"/>
    <w:rsid w:val="00544F2D"/>
    <w:rsid w:val="005450AA"/>
    <w:rsid w:val="00545115"/>
    <w:rsid w:val="005452F5"/>
    <w:rsid w:val="00545857"/>
    <w:rsid w:val="00545A1C"/>
    <w:rsid w:val="00545EC5"/>
    <w:rsid w:val="0054670D"/>
    <w:rsid w:val="00546C25"/>
    <w:rsid w:val="005471BF"/>
    <w:rsid w:val="005475AB"/>
    <w:rsid w:val="00547AB8"/>
    <w:rsid w:val="00550604"/>
    <w:rsid w:val="005506FA"/>
    <w:rsid w:val="00550B51"/>
    <w:rsid w:val="00550CB5"/>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D6C"/>
    <w:rsid w:val="005620D3"/>
    <w:rsid w:val="00562157"/>
    <w:rsid w:val="00562326"/>
    <w:rsid w:val="0056251F"/>
    <w:rsid w:val="0056254F"/>
    <w:rsid w:val="00562C30"/>
    <w:rsid w:val="0056301D"/>
    <w:rsid w:val="005630CF"/>
    <w:rsid w:val="005634E1"/>
    <w:rsid w:val="00564204"/>
    <w:rsid w:val="00564376"/>
    <w:rsid w:val="0056487E"/>
    <w:rsid w:val="00564A33"/>
    <w:rsid w:val="00565134"/>
    <w:rsid w:val="0056580C"/>
    <w:rsid w:val="00565A90"/>
    <w:rsid w:val="00566422"/>
    <w:rsid w:val="00566D6D"/>
    <w:rsid w:val="00567B60"/>
    <w:rsid w:val="00567BA3"/>
    <w:rsid w:val="00567C5B"/>
    <w:rsid w:val="0057004E"/>
    <w:rsid w:val="005704F4"/>
    <w:rsid w:val="0057055F"/>
    <w:rsid w:val="005706E0"/>
    <w:rsid w:val="005708CE"/>
    <w:rsid w:val="00570B78"/>
    <w:rsid w:val="005712F8"/>
    <w:rsid w:val="005715A0"/>
    <w:rsid w:val="00571661"/>
    <w:rsid w:val="00571930"/>
    <w:rsid w:val="005719E1"/>
    <w:rsid w:val="00571BB4"/>
    <w:rsid w:val="0057209C"/>
    <w:rsid w:val="0057258D"/>
    <w:rsid w:val="005725EA"/>
    <w:rsid w:val="005726A3"/>
    <w:rsid w:val="0057288F"/>
    <w:rsid w:val="00572AA3"/>
    <w:rsid w:val="005736E0"/>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BD2"/>
    <w:rsid w:val="00581E0B"/>
    <w:rsid w:val="00581FAE"/>
    <w:rsid w:val="00582002"/>
    <w:rsid w:val="00582159"/>
    <w:rsid w:val="00582ADE"/>
    <w:rsid w:val="005830AB"/>
    <w:rsid w:val="005831EB"/>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368"/>
    <w:rsid w:val="0058789C"/>
    <w:rsid w:val="00587F9E"/>
    <w:rsid w:val="00590CA8"/>
    <w:rsid w:val="00590E36"/>
    <w:rsid w:val="00590F2D"/>
    <w:rsid w:val="00590F71"/>
    <w:rsid w:val="005917F5"/>
    <w:rsid w:val="00591FBB"/>
    <w:rsid w:val="00592518"/>
    <w:rsid w:val="00592632"/>
    <w:rsid w:val="00592A3C"/>
    <w:rsid w:val="00592B36"/>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140"/>
    <w:rsid w:val="00597208"/>
    <w:rsid w:val="00597461"/>
    <w:rsid w:val="005974EF"/>
    <w:rsid w:val="00597C10"/>
    <w:rsid w:val="00597ED0"/>
    <w:rsid w:val="00597FBC"/>
    <w:rsid w:val="005A004D"/>
    <w:rsid w:val="005A00C7"/>
    <w:rsid w:val="005A0588"/>
    <w:rsid w:val="005A0825"/>
    <w:rsid w:val="005A0864"/>
    <w:rsid w:val="005A0B7E"/>
    <w:rsid w:val="005A11AC"/>
    <w:rsid w:val="005A12E0"/>
    <w:rsid w:val="005A17B8"/>
    <w:rsid w:val="005A1AFB"/>
    <w:rsid w:val="005A1C35"/>
    <w:rsid w:val="005A239F"/>
    <w:rsid w:val="005A2430"/>
    <w:rsid w:val="005A25DC"/>
    <w:rsid w:val="005A27F0"/>
    <w:rsid w:val="005A2810"/>
    <w:rsid w:val="005A2C5F"/>
    <w:rsid w:val="005A31DE"/>
    <w:rsid w:val="005A34F5"/>
    <w:rsid w:val="005A3C75"/>
    <w:rsid w:val="005A4223"/>
    <w:rsid w:val="005A452B"/>
    <w:rsid w:val="005A4728"/>
    <w:rsid w:val="005A4EE1"/>
    <w:rsid w:val="005A606D"/>
    <w:rsid w:val="005A6962"/>
    <w:rsid w:val="005A6B66"/>
    <w:rsid w:val="005A6F0C"/>
    <w:rsid w:val="005A719F"/>
    <w:rsid w:val="005A7322"/>
    <w:rsid w:val="005A737A"/>
    <w:rsid w:val="005A768C"/>
    <w:rsid w:val="005A77B0"/>
    <w:rsid w:val="005A78D5"/>
    <w:rsid w:val="005A7E2B"/>
    <w:rsid w:val="005A7F14"/>
    <w:rsid w:val="005B0443"/>
    <w:rsid w:val="005B0534"/>
    <w:rsid w:val="005B0739"/>
    <w:rsid w:val="005B0828"/>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7BA"/>
    <w:rsid w:val="005B3E37"/>
    <w:rsid w:val="005B4139"/>
    <w:rsid w:val="005B41AD"/>
    <w:rsid w:val="005B42B9"/>
    <w:rsid w:val="005B474E"/>
    <w:rsid w:val="005B49D4"/>
    <w:rsid w:val="005B4AE8"/>
    <w:rsid w:val="005B4D3F"/>
    <w:rsid w:val="005B4D7B"/>
    <w:rsid w:val="005B5201"/>
    <w:rsid w:val="005B58FA"/>
    <w:rsid w:val="005B5D09"/>
    <w:rsid w:val="005B5F3C"/>
    <w:rsid w:val="005B5FFD"/>
    <w:rsid w:val="005B6313"/>
    <w:rsid w:val="005B64CC"/>
    <w:rsid w:val="005B66AB"/>
    <w:rsid w:val="005B6903"/>
    <w:rsid w:val="005B6BC6"/>
    <w:rsid w:val="005B6C5A"/>
    <w:rsid w:val="005B77F0"/>
    <w:rsid w:val="005B787B"/>
    <w:rsid w:val="005C03A9"/>
    <w:rsid w:val="005C065E"/>
    <w:rsid w:val="005C079D"/>
    <w:rsid w:val="005C10C3"/>
    <w:rsid w:val="005C14E3"/>
    <w:rsid w:val="005C15AB"/>
    <w:rsid w:val="005C176B"/>
    <w:rsid w:val="005C1F21"/>
    <w:rsid w:val="005C1F81"/>
    <w:rsid w:val="005C21F3"/>
    <w:rsid w:val="005C2D04"/>
    <w:rsid w:val="005C2EC4"/>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938"/>
    <w:rsid w:val="005D1D35"/>
    <w:rsid w:val="005D26B8"/>
    <w:rsid w:val="005D2E7F"/>
    <w:rsid w:val="005D3067"/>
    <w:rsid w:val="005D3559"/>
    <w:rsid w:val="005D399E"/>
    <w:rsid w:val="005D41C6"/>
    <w:rsid w:val="005D4773"/>
    <w:rsid w:val="005D47AB"/>
    <w:rsid w:val="005D4BA3"/>
    <w:rsid w:val="005D4BE7"/>
    <w:rsid w:val="005D4C30"/>
    <w:rsid w:val="005D4F8A"/>
    <w:rsid w:val="005D50F4"/>
    <w:rsid w:val="005D535D"/>
    <w:rsid w:val="005D53FE"/>
    <w:rsid w:val="005D588C"/>
    <w:rsid w:val="005D5DD0"/>
    <w:rsid w:val="005D61CF"/>
    <w:rsid w:val="005D64D0"/>
    <w:rsid w:val="005D65C0"/>
    <w:rsid w:val="005D6647"/>
    <w:rsid w:val="005D6829"/>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7C7"/>
    <w:rsid w:val="005E494D"/>
    <w:rsid w:val="005E531F"/>
    <w:rsid w:val="005E5380"/>
    <w:rsid w:val="005E54B5"/>
    <w:rsid w:val="005E555E"/>
    <w:rsid w:val="005E57A7"/>
    <w:rsid w:val="005E63C9"/>
    <w:rsid w:val="005E693D"/>
    <w:rsid w:val="005E6E34"/>
    <w:rsid w:val="005E7267"/>
    <w:rsid w:val="005E72C3"/>
    <w:rsid w:val="005E7759"/>
    <w:rsid w:val="005E78BC"/>
    <w:rsid w:val="005E7C0D"/>
    <w:rsid w:val="005E7E1D"/>
    <w:rsid w:val="005F0181"/>
    <w:rsid w:val="005F03D1"/>
    <w:rsid w:val="005F0403"/>
    <w:rsid w:val="005F044F"/>
    <w:rsid w:val="005F0868"/>
    <w:rsid w:val="005F08FF"/>
    <w:rsid w:val="005F0905"/>
    <w:rsid w:val="005F0C54"/>
    <w:rsid w:val="005F0F5F"/>
    <w:rsid w:val="005F1699"/>
    <w:rsid w:val="005F200A"/>
    <w:rsid w:val="005F25C3"/>
    <w:rsid w:val="005F29F4"/>
    <w:rsid w:val="005F2D82"/>
    <w:rsid w:val="005F2F80"/>
    <w:rsid w:val="005F2F98"/>
    <w:rsid w:val="005F3C6E"/>
    <w:rsid w:val="005F3D4B"/>
    <w:rsid w:val="005F425C"/>
    <w:rsid w:val="005F43CF"/>
    <w:rsid w:val="005F45AA"/>
    <w:rsid w:val="005F4664"/>
    <w:rsid w:val="005F4CDA"/>
    <w:rsid w:val="005F4D03"/>
    <w:rsid w:val="005F5022"/>
    <w:rsid w:val="005F5147"/>
    <w:rsid w:val="005F5315"/>
    <w:rsid w:val="005F53C3"/>
    <w:rsid w:val="005F55FC"/>
    <w:rsid w:val="005F5855"/>
    <w:rsid w:val="005F590A"/>
    <w:rsid w:val="005F5BCE"/>
    <w:rsid w:val="005F5EFB"/>
    <w:rsid w:val="005F60E5"/>
    <w:rsid w:val="005F65DB"/>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88"/>
    <w:rsid w:val="006032E4"/>
    <w:rsid w:val="00603932"/>
    <w:rsid w:val="00603BC9"/>
    <w:rsid w:val="006040AB"/>
    <w:rsid w:val="00604193"/>
    <w:rsid w:val="00604377"/>
    <w:rsid w:val="006044A9"/>
    <w:rsid w:val="006046A2"/>
    <w:rsid w:val="006046C5"/>
    <w:rsid w:val="00604B8F"/>
    <w:rsid w:val="00604BE2"/>
    <w:rsid w:val="00605298"/>
    <w:rsid w:val="006054AD"/>
    <w:rsid w:val="006054E2"/>
    <w:rsid w:val="00605AB0"/>
    <w:rsid w:val="00605B25"/>
    <w:rsid w:val="006064E4"/>
    <w:rsid w:val="006066BB"/>
    <w:rsid w:val="00606AD6"/>
    <w:rsid w:val="00606B38"/>
    <w:rsid w:val="00606EA2"/>
    <w:rsid w:val="00607030"/>
    <w:rsid w:val="006070B9"/>
    <w:rsid w:val="006070F7"/>
    <w:rsid w:val="006073A3"/>
    <w:rsid w:val="006073D7"/>
    <w:rsid w:val="006075E7"/>
    <w:rsid w:val="00607662"/>
    <w:rsid w:val="00607E18"/>
    <w:rsid w:val="00610C1F"/>
    <w:rsid w:val="0061115D"/>
    <w:rsid w:val="00611191"/>
    <w:rsid w:val="006112D0"/>
    <w:rsid w:val="0061153C"/>
    <w:rsid w:val="00611EC8"/>
    <w:rsid w:val="0061202A"/>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497"/>
    <w:rsid w:val="00614B68"/>
    <w:rsid w:val="00614D24"/>
    <w:rsid w:val="00614D4E"/>
    <w:rsid w:val="006157AC"/>
    <w:rsid w:val="00615803"/>
    <w:rsid w:val="00615813"/>
    <w:rsid w:val="006158A2"/>
    <w:rsid w:val="00615CF4"/>
    <w:rsid w:val="00615D13"/>
    <w:rsid w:val="00615E33"/>
    <w:rsid w:val="0061648F"/>
    <w:rsid w:val="00616C29"/>
    <w:rsid w:val="00616DAC"/>
    <w:rsid w:val="00616F25"/>
    <w:rsid w:val="00616F57"/>
    <w:rsid w:val="006179A5"/>
    <w:rsid w:val="00617EE0"/>
    <w:rsid w:val="00617EE4"/>
    <w:rsid w:val="006201F3"/>
    <w:rsid w:val="006203EC"/>
    <w:rsid w:val="00620A1C"/>
    <w:rsid w:val="00620A2B"/>
    <w:rsid w:val="00620B76"/>
    <w:rsid w:val="00620EA7"/>
    <w:rsid w:val="006212F7"/>
    <w:rsid w:val="0062175A"/>
    <w:rsid w:val="00621D05"/>
    <w:rsid w:val="006224BC"/>
    <w:rsid w:val="00622718"/>
    <w:rsid w:val="00622815"/>
    <w:rsid w:val="00622CCD"/>
    <w:rsid w:val="006234BC"/>
    <w:rsid w:val="00623670"/>
    <w:rsid w:val="006238AF"/>
    <w:rsid w:val="00624404"/>
    <w:rsid w:val="00624511"/>
    <w:rsid w:val="006247BD"/>
    <w:rsid w:val="00624D7E"/>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27253"/>
    <w:rsid w:val="00627F11"/>
    <w:rsid w:val="00630372"/>
    <w:rsid w:val="0063094A"/>
    <w:rsid w:val="00630D32"/>
    <w:rsid w:val="00630E26"/>
    <w:rsid w:val="0063104F"/>
    <w:rsid w:val="00631DD1"/>
    <w:rsid w:val="00631E70"/>
    <w:rsid w:val="006325AA"/>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7499"/>
    <w:rsid w:val="0063749E"/>
    <w:rsid w:val="006374BD"/>
    <w:rsid w:val="00637803"/>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DA6"/>
    <w:rsid w:val="00643045"/>
    <w:rsid w:val="0064325C"/>
    <w:rsid w:val="0064372F"/>
    <w:rsid w:val="00643826"/>
    <w:rsid w:val="00643A26"/>
    <w:rsid w:val="00643A31"/>
    <w:rsid w:val="00643B10"/>
    <w:rsid w:val="006441DD"/>
    <w:rsid w:val="00644435"/>
    <w:rsid w:val="00644BFA"/>
    <w:rsid w:val="00644FD3"/>
    <w:rsid w:val="0064518D"/>
    <w:rsid w:val="0064541F"/>
    <w:rsid w:val="006455B2"/>
    <w:rsid w:val="00645675"/>
    <w:rsid w:val="00645C27"/>
    <w:rsid w:val="00645C83"/>
    <w:rsid w:val="00645D56"/>
    <w:rsid w:val="006460D2"/>
    <w:rsid w:val="00647263"/>
    <w:rsid w:val="00647274"/>
    <w:rsid w:val="00647CCF"/>
    <w:rsid w:val="0065002B"/>
    <w:rsid w:val="00650280"/>
    <w:rsid w:val="0065044F"/>
    <w:rsid w:val="00650474"/>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CC7"/>
    <w:rsid w:val="00653DB6"/>
    <w:rsid w:val="00654111"/>
    <w:rsid w:val="0065498F"/>
    <w:rsid w:val="00654A45"/>
    <w:rsid w:val="00654D45"/>
    <w:rsid w:val="0065508A"/>
    <w:rsid w:val="00655354"/>
    <w:rsid w:val="0065584A"/>
    <w:rsid w:val="006558B6"/>
    <w:rsid w:val="00655E71"/>
    <w:rsid w:val="006569D4"/>
    <w:rsid w:val="00656B42"/>
    <w:rsid w:val="006573F8"/>
    <w:rsid w:val="006574FF"/>
    <w:rsid w:val="00657580"/>
    <w:rsid w:val="00657608"/>
    <w:rsid w:val="00657F6D"/>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294"/>
    <w:rsid w:val="006646A2"/>
    <w:rsid w:val="00664C12"/>
    <w:rsid w:val="006651EE"/>
    <w:rsid w:val="006658ED"/>
    <w:rsid w:val="00665957"/>
    <w:rsid w:val="00665DF3"/>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1E27"/>
    <w:rsid w:val="00671E7F"/>
    <w:rsid w:val="00672002"/>
    <w:rsid w:val="006721A3"/>
    <w:rsid w:val="00672322"/>
    <w:rsid w:val="00672968"/>
    <w:rsid w:val="006730B9"/>
    <w:rsid w:val="0067327A"/>
    <w:rsid w:val="00673347"/>
    <w:rsid w:val="006734B8"/>
    <w:rsid w:val="00673501"/>
    <w:rsid w:val="00673653"/>
    <w:rsid w:val="00673CAE"/>
    <w:rsid w:val="00673DB7"/>
    <w:rsid w:val="00674026"/>
    <w:rsid w:val="006746BA"/>
    <w:rsid w:val="00675144"/>
    <w:rsid w:val="0067549A"/>
    <w:rsid w:val="00676391"/>
    <w:rsid w:val="0067660C"/>
    <w:rsid w:val="00676749"/>
    <w:rsid w:val="00676A9A"/>
    <w:rsid w:val="00676E1F"/>
    <w:rsid w:val="0067724B"/>
    <w:rsid w:val="00677380"/>
    <w:rsid w:val="00677B0F"/>
    <w:rsid w:val="00680367"/>
    <w:rsid w:val="006806CF"/>
    <w:rsid w:val="0068091B"/>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B40"/>
    <w:rsid w:val="00684BA2"/>
    <w:rsid w:val="00684F60"/>
    <w:rsid w:val="00685442"/>
    <w:rsid w:val="0068686B"/>
    <w:rsid w:val="006869C9"/>
    <w:rsid w:val="00686A58"/>
    <w:rsid w:val="006873B6"/>
    <w:rsid w:val="00687426"/>
    <w:rsid w:val="00687597"/>
    <w:rsid w:val="0068766C"/>
    <w:rsid w:val="00687DE8"/>
    <w:rsid w:val="0069050E"/>
    <w:rsid w:val="006907C6"/>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6EFF"/>
    <w:rsid w:val="0069712C"/>
    <w:rsid w:val="006971C8"/>
    <w:rsid w:val="006972E3"/>
    <w:rsid w:val="00697704"/>
    <w:rsid w:val="00697980"/>
    <w:rsid w:val="00697A12"/>
    <w:rsid w:val="00697E9B"/>
    <w:rsid w:val="006A049C"/>
    <w:rsid w:val="006A0558"/>
    <w:rsid w:val="006A078B"/>
    <w:rsid w:val="006A07E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9F0"/>
    <w:rsid w:val="006B1DF2"/>
    <w:rsid w:val="006B1FAB"/>
    <w:rsid w:val="006B228A"/>
    <w:rsid w:val="006B2438"/>
    <w:rsid w:val="006B28B1"/>
    <w:rsid w:val="006B2B1E"/>
    <w:rsid w:val="006B2B65"/>
    <w:rsid w:val="006B2BD9"/>
    <w:rsid w:val="006B2F30"/>
    <w:rsid w:val="006B3099"/>
    <w:rsid w:val="006B3234"/>
    <w:rsid w:val="006B3597"/>
    <w:rsid w:val="006B35C8"/>
    <w:rsid w:val="006B3BB3"/>
    <w:rsid w:val="006B3E3B"/>
    <w:rsid w:val="006B40AA"/>
    <w:rsid w:val="006B417E"/>
    <w:rsid w:val="006B4820"/>
    <w:rsid w:val="006B4A0C"/>
    <w:rsid w:val="006B4A53"/>
    <w:rsid w:val="006B4C73"/>
    <w:rsid w:val="006B4EAB"/>
    <w:rsid w:val="006B51ED"/>
    <w:rsid w:val="006B5266"/>
    <w:rsid w:val="006B528E"/>
    <w:rsid w:val="006B543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4C0"/>
    <w:rsid w:val="006C352D"/>
    <w:rsid w:val="006C3673"/>
    <w:rsid w:val="006C387D"/>
    <w:rsid w:val="006C3A2F"/>
    <w:rsid w:val="006C3D77"/>
    <w:rsid w:val="006C3FBE"/>
    <w:rsid w:val="006C400E"/>
    <w:rsid w:val="006C441F"/>
    <w:rsid w:val="006C48D1"/>
    <w:rsid w:val="006C4BBE"/>
    <w:rsid w:val="006C4E9B"/>
    <w:rsid w:val="006C53D0"/>
    <w:rsid w:val="006C54E9"/>
    <w:rsid w:val="006C5D8C"/>
    <w:rsid w:val="006C6038"/>
    <w:rsid w:val="006C61FD"/>
    <w:rsid w:val="006C6546"/>
    <w:rsid w:val="006C65E2"/>
    <w:rsid w:val="006C703C"/>
    <w:rsid w:val="006C7161"/>
    <w:rsid w:val="006C74E9"/>
    <w:rsid w:val="006C7807"/>
    <w:rsid w:val="006C7B74"/>
    <w:rsid w:val="006C7E2A"/>
    <w:rsid w:val="006C7F83"/>
    <w:rsid w:val="006C7F97"/>
    <w:rsid w:val="006D133C"/>
    <w:rsid w:val="006D1C39"/>
    <w:rsid w:val="006D1E35"/>
    <w:rsid w:val="006D2321"/>
    <w:rsid w:val="006D2491"/>
    <w:rsid w:val="006D2777"/>
    <w:rsid w:val="006D2B86"/>
    <w:rsid w:val="006D335B"/>
    <w:rsid w:val="006D342D"/>
    <w:rsid w:val="006D3482"/>
    <w:rsid w:val="006D3F39"/>
    <w:rsid w:val="006D42CD"/>
    <w:rsid w:val="006D43AD"/>
    <w:rsid w:val="006D452D"/>
    <w:rsid w:val="006D4582"/>
    <w:rsid w:val="006D4781"/>
    <w:rsid w:val="006D4890"/>
    <w:rsid w:val="006D4940"/>
    <w:rsid w:val="006D4C4B"/>
    <w:rsid w:val="006D5175"/>
    <w:rsid w:val="006D566B"/>
    <w:rsid w:val="006D5711"/>
    <w:rsid w:val="006D5AE1"/>
    <w:rsid w:val="006D6782"/>
    <w:rsid w:val="006D7694"/>
    <w:rsid w:val="006D7764"/>
    <w:rsid w:val="006D7918"/>
    <w:rsid w:val="006D7963"/>
    <w:rsid w:val="006D79D2"/>
    <w:rsid w:val="006D79DA"/>
    <w:rsid w:val="006E00F5"/>
    <w:rsid w:val="006E0951"/>
    <w:rsid w:val="006E0BC4"/>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43C"/>
    <w:rsid w:val="006E547C"/>
    <w:rsid w:val="006E58AB"/>
    <w:rsid w:val="006E592E"/>
    <w:rsid w:val="006E59AF"/>
    <w:rsid w:val="006E5A16"/>
    <w:rsid w:val="006E6655"/>
    <w:rsid w:val="006E66FB"/>
    <w:rsid w:val="006E692F"/>
    <w:rsid w:val="006E6CDE"/>
    <w:rsid w:val="006E70EE"/>
    <w:rsid w:val="006E72A9"/>
    <w:rsid w:val="006E7A7F"/>
    <w:rsid w:val="006E7DAB"/>
    <w:rsid w:val="006E7FE2"/>
    <w:rsid w:val="006F0287"/>
    <w:rsid w:val="006F02F4"/>
    <w:rsid w:val="006F03BC"/>
    <w:rsid w:val="006F06F5"/>
    <w:rsid w:val="006F0794"/>
    <w:rsid w:val="006F0993"/>
    <w:rsid w:val="006F0DB8"/>
    <w:rsid w:val="006F0F01"/>
    <w:rsid w:val="006F11AA"/>
    <w:rsid w:val="006F1394"/>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1CB"/>
    <w:rsid w:val="006F42A6"/>
    <w:rsid w:val="006F486C"/>
    <w:rsid w:val="006F4876"/>
    <w:rsid w:val="006F48C4"/>
    <w:rsid w:val="006F490D"/>
    <w:rsid w:val="006F4A51"/>
    <w:rsid w:val="006F4AD8"/>
    <w:rsid w:val="006F4FD2"/>
    <w:rsid w:val="006F54ED"/>
    <w:rsid w:val="006F5807"/>
    <w:rsid w:val="006F5CC3"/>
    <w:rsid w:val="006F5D3F"/>
    <w:rsid w:val="006F5E0B"/>
    <w:rsid w:val="006F683D"/>
    <w:rsid w:val="006F6875"/>
    <w:rsid w:val="006F69B5"/>
    <w:rsid w:val="006F6BA5"/>
    <w:rsid w:val="006F6F4F"/>
    <w:rsid w:val="006F6FC6"/>
    <w:rsid w:val="006F7098"/>
    <w:rsid w:val="006F70A0"/>
    <w:rsid w:val="006F70B7"/>
    <w:rsid w:val="006F7148"/>
    <w:rsid w:val="006F7382"/>
    <w:rsid w:val="006F79BF"/>
    <w:rsid w:val="00700162"/>
    <w:rsid w:val="00700248"/>
    <w:rsid w:val="007010F1"/>
    <w:rsid w:val="00701174"/>
    <w:rsid w:val="00701A1E"/>
    <w:rsid w:val="00701A6C"/>
    <w:rsid w:val="00701FDC"/>
    <w:rsid w:val="007022B6"/>
    <w:rsid w:val="00702BBF"/>
    <w:rsid w:val="00702C34"/>
    <w:rsid w:val="00702EF2"/>
    <w:rsid w:val="00702F01"/>
    <w:rsid w:val="007032E1"/>
    <w:rsid w:val="007034F8"/>
    <w:rsid w:val="007038AF"/>
    <w:rsid w:val="00703E0E"/>
    <w:rsid w:val="00703F6F"/>
    <w:rsid w:val="0070418B"/>
    <w:rsid w:val="0070419F"/>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8BE"/>
    <w:rsid w:val="00710B16"/>
    <w:rsid w:val="00711060"/>
    <w:rsid w:val="007118B9"/>
    <w:rsid w:val="00711995"/>
    <w:rsid w:val="00711AC3"/>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83D"/>
    <w:rsid w:val="00716CFD"/>
    <w:rsid w:val="00716E2F"/>
    <w:rsid w:val="00716EB2"/>
    <w:rsid w:val="00717496"/>
    <w:rsid w:val="007175C7"/>
    <w:rsid w:val="0071761A"/>
    <w:rsid w:val="00717988"/>
    <w:rsid w:val="007203BF"/>
    <w:rsid w:val="007204FE"/>
    <w:rsid w:val="00720A09"/>
    <w:rsid w:val="00720A5C"/>
    <w:rsid w:val="00721024"/>
    <w:rsid w:val="0072111B"/>
    <w:rsid w:val="0072150D"/>
    <w:rsid w:val="00721E2A"/>
    <w:rsid w:val="00721FDA"/>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559C"/>
    <w:rsid w:val="00725667"/>
    <w:rsid w:val="007256CB"/>
    <w:rsid w:val="00725F82"/>
    <w:rsid w:val="00725F92"/>
    <w:rsid w:val="00726066"/>
    <w:rsid w:val="00726807"/>
    <w:rsid w:val="007271E1"/>
    <w:rsid w:val="00727B36"/>
    <w:rsid w:val="00730000"/>
    <w:rsid w:val="007302DA"/>
    <w:rsid w:val="00730414"/>
    <w:rsid w:val="00730491"/>
    <w:rsid w:val="007305DB"/>
    <w:rsid w:val="00730A00"/>
    <w:rsid w:val="00730C32"/>
    <w:rsid w:val="00730CDA"/>
    <w:rsid w:val="00731447"/>
    <w:rsid w:val="007316AB"/>
    <w:rsid w:val="00731AF9"/>
    <w:rsid w:val="00731DA9"/>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3E"/>
    <w:rsid w:val="007343A6"/>
    <w:rsid w:val="007345FB"/>
    <w:rsid w:val="007346D8"/>
    <w:rsid w:val="00734A1C"/>
    <w:rsid w:val="00734B6D"/>
    <w:rsid w:val="00734DD2"/>
    <w:rsid w:val="00734DEB"/>
    <w:rsid w:val="00735171"/>
    <w:rsid w:val="00735348"/>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4EB"/>
    <w:rsid w:val="007417D7"/>
    <w:rsid w:val="0074192E"/>
    <w:rsid w:val="007419AF"/>
    <w:rsid w:val="00741F43"/>
    <w:rsid w:val="00742095"/>
    <w:rsid w:val="007421C9"/>
    <w:rsid w:val="007421E8"/>
    <w:rsid w:val="00742343"/>
    <w:rsid w:val="00742462"/>
    <w:rsid w:val="00742B3F"/>
    <w:rsid w:val="00742DF6"/>
    <w:rsid w:val="00742FC5"/>
    <w:rsid w:val="007433B2"/>
    <w:rsid w:val="00743510"/>
    <w:rsid w:val="007439F7"/>
    <w:rsid w:val="00743BB6"/>
    <w:rsid w:val="00743C56"/>
    <w:rsid w:val="00744372"/>
    <w:rsid w:val="0074456A"/>
    <w:rsid w:val="007452F4"/>
    <w:rsid w:val="0074549C"/>
    <w:rsid w:val="00745517"/>
    <w:rsid w:val="00745983"/>
    <w:rsid w:val="00745C55"/>
    <w:rsid w:val="00745D99"/>
    <w:rsid w:val="00746757"/>
    <w:rsid w:val="007467E7"/>
    <w:rsid w:val="00746B1D"/>
    <w:rsid w:val="00746BE3"/>
    <w:rsid w:val="00746FC9"/>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7FD"/>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240"/>
    <w:rsid w:val="00757B7D"/>
    <w:rsid w:val="0076005F"/>
    <w:rsid w:val="0076012A"/>
    <w:rsid w:val="0076017C"/>
    <w:rsid w:val="00760184"/>
    <w:rsid w:val="007604E7"/>
    <w:rsid w:val="007608D7"/>
    <w:rsid w:val="00760BBA"/>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85F"/>
    <w:rsid w:val="00764B89"/>
    <w:rsid w:val="00764EBD"/>
    <w:rsid w:val="007655AF"/>
    <w:rsid w:val="0076573A"/>
    <w:rsid w:val="00765853"/>
    <w:rsid w:val="00765876"/>
    <w:rsid w:val="00765B17"/>
    <w:rsid w:val="00765FC8"/>
    <w:rsid w:val="0076608C"/>
    <w:rsid w:val="007660BB"/>
    <w:rsid w:val="007661AD"/>
    <w:rsid w:val="00766357"/>
    <w:rsid w:val="007663F6"/>
    <w:rsid w:val="0076641E"/>
    <w:rsid w:val="0076666D"/>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3499"/>
    <w:rsid w:val="007734CD"/>
    <w:rsid w:val="00773773"/>
    <w:rsid w:val="00773B4B"/>
    <w:rsid w:val="00773C4B"/>
    <w:rsid w:val="00773C74"/>
    <w:rsid w:val="00773E74"/>
    <w:rsid w:val="00773FCD"/>
    <w:rsid w:val="00774593"/>
    <w:rsid w:val="00775395"/>
    <w:rsid w:val="007753D2"/>
    <w:rsid w:val="0077541F"/>
    <w:rsid w:val="00775650"/>
    <w:rsid w:val="007758D2"/>
    <w:rsid w:val="00775BFF"/>
    <w:rsid w:val="00775D25"/>
    <w:rsid w:val="00775DDB"/>
    <w:rsid w:val="00776269"/>
    <w:rsid w:val="0077642D"/>
    <w:rsid w:val="007767B6"/>
    <w:rsid w:val="00776CF8"/>
    <w:rsid w:val="00776D50"/>
    <w:rsid w:val="0077783D"/>
    <w:rsid w:val="00777C3C"/>
    <w:rsid w:val="00777E67"/>
    <w:rsid w:val="00780010"/>
    <w:rsid w:val="0078039D"/>
    <w:rsid w:val="00780697"/>
    <w:rsid w:val="00780914"/>
    <w:rsid w:val="00780BF3"/>
    <w:rsid w:val="00780D72"/>
    <w:rsid w:val="00780DC4"/>
    <w:rsid w:val="00780E00"/>
    <w:rsid w:val="00780F41"/>
    <w:rsid w:val="00780FE6"/>
    <w:rsid w:val="0078109D"/>
    <w:rsid w:val="007813E3"/>
    <w:rsid w:val="007818F8"/>
    <w:rsid w:val="00782259"/>
    <w:rsid w:val="00782473"/>
    <w:rsid w:val="0078287B"/>
    <w:rsid w:val="007828DD"/>
    <w:rsid w:val="007829E3"/>
    <w:rsid w:val="00782B51"/>
    <w:rsid w:val="00782D28"/>
    <w:rsid w:val="00782D40"/>
    <w:rsid w:val="00782E4E"/>
    <w:rsid w:val="00782FC0"/>
    <w:rsid w:val="00783086"/>
    <w:rsid w:val="007834FC"/>
    <w:rsid w:val="0078368A"/>
    <w:rsid w:val="007838F7"/>
    <w:rsid w:val="00783AC2"/>
    <w:rsid w:val="00783D2A"/>
    <w:rsid w:val="00783E89"/>
    <w:rsid w:val="00784463"/>
    <w:rsid w:val="00784790"/>
    <w:rsid w:val="00784B69"/>
    <w:rsid w:val="00784B88"/>
    <w:rsid w:val="007854A4"/>
    <w:rsid w:val="00785795"/>
    <w:rsid w:val="007860F3"/>
    <w:rsid w:val="0078623C"/>
    <w:rsid w:val="00786BB1"/>
    <w:rsid w:val="007878D3"/>
    <w:rsid w:val="0079036A"/>
    <w:rsid w:val="0079038F"/>
    <w:rsid w:val="00790405"/>
    <w:rsid w:val="00790A12"/>
    <w:rsid w:val="00790AFD"/>
    <w:rsid w:val="00790B19"/>
    <w:rsid w:val="00790BE7"/>
    <w:rsid w:val="00790F90"/>
    <w:rsid w:val="00791787"/>
    <w:rsid w:val="00791ACA"/>
    <w:rsid w:val="00791C37"/>
    <w:rsid w:val="00792092"/>
    <w:rsid w:val="007922C6"/>
    <w:rsid w:val="00792FA0"/>
    <w:rsid w:val="007930EE"/>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3F"/>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25"/>
    <w:rsid w:val="007A5E6E"/>
    <w:rsid w:val="007A60F1"/>
    <w:rsid w:val="007A61C4"/>
    <w:rsid w:val="007A6250"/>
    <w:rsid w:val="007A6310"/>
    <w:rsid w:val="007A6B75"/>
    <w:rsid w:val="007A6CFC"/>
    <w:rsid w:val="007A74DE"/>
    <w:rsid w:val="007A7B85"/>
    <w:rsid w:val="007A7E87"/>
    <w:rsid w:val="007A7EA7"/>
    <w:rsid w:val="007A7EFF"/>
    <w:rsid w:val="007A7F1C"/>
    <w:rsid w:val="007B0177"/>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B6D"/>
    <w:rsid w:val="007B3CD4"/>
    <w:rsid w:val="007B3E80"/>
    <w:rsid w:val="007B41A4"/>
    <w:rsid w:val="007B4239"/>
    <w:rsid w:val="007B485A"/>
    <w:rsid w:val="007B4A99"/>
    <w:rsid w:val="007B4EF9"/>
    <w:rsid w:val="007B5294"/>
    <w:rsid w:val="007B5407"/>
    <w:rsid w:val="007B5551"/>
    <w:rsid w:val="007B562A"/>
    <w:rsid w:val="007B589D"/>
    <w:rsid w:val="007B5EE5"/>
    <w:rsid w:val="007B5F4A"/>
    <w:rsid w:val="007B6146"/>
    <w:rsid w:val="007B641E"/>
    <w:rsid w:val="007B658D"/>
    <w:rsid w:val="007B6606"/>
    <w:rsid w:val="007B687D"/>
    <w:rsid w:val="007B6BAB"/>
    <w:rsid w:val="007B6BB6"/>
    <w:rsid w:val="007B6C07"/>
    <w:rsid w:val="007B70D1"/>
    <w:rsid w:val="007B7413"/>
    <w:rsid w:val="007B744E"/>
    <w:rsid w:val="007B780D"/>
    <w:rsid w:val="007B7C17"/>
    <w:rsid w:val="007B7C30"/>
    <w:rsid w:val="007B7FFD"/>
    <w:rsid w:val="007C0B17"/>
    <w:rsid w:val="007C0ECD"/>
    <w:rsid w:val="007C1012"/>
    <w:rsid w:val="007C1178"/>
    <w:rsid w:val="007C13FC"/>
    <w:rsid w:val="007C1F52"/>
    <w:rsid w:val="007C207E"/>
    <w:rsid w:val="007C2418"/>
    <w:rsid w:val="007C24F4"/>
    <w:rsid w:val="007C2860"/>
    <w:rsid w:val="007C2BC3"/>
    <w:rsid w:val="007C2E62"/>
    <w:rsid w:val="007C3671"/>
    <w:rsid w:val="007C3A34"/>
    <w:rsid w:val="007C3FCB"/>
    <w:rsid w:val="007C4592"/>
    <w:rsid w:val="007C49F6"/>
    <w:rsid w:val="007C4FC6"/>
    <w:rsid w:val="007C5110"/>
    <w:rsid w:val="007C5E5D"/>
    <w:rsid w:val="007C6111"/>
    <w:rsid w:val="007C6284"/>
    <w:rsid w:val="007C6594"/>
    <w:rsid w:val="007C6608"/>
    <w:rsid w:val="007C6762"/>
    <w:rsid w:val="007C6A3B"/>
    <w:rsid w:val="007C785C"/>
    <w:rsid w:val="007D0030"/>
    <w:rsid w:val="007D01D7"/>
    <w:rsid w:val="007D06AA"/>
    <w:rsid w:val="007D0AD4"/>
    <w:rsid w:val="007D0B67"/>
    <w:rsid w:val="007D0C0D"/>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9DA"/>
    <w:rsid w:val="007D4A97"/>
    <w:rsid w:val="007D4BA0"/>
    <w:rsid w:val="007D4C3E"/>
    <w:rsid w:val="007D4D57"/>
    <w:rsid w:val="007D4EB4"/>
    <w:rsid w:val="007D501C"/>
    <w:rsid w:val="007D5194"/>
    <w:rsid w:val="007D5B6D"/>
    <w:rsid w:val="007D6265"/>
    <w:rsid w:val="007D63C3"/>
    <w:rsid w:val="007D640D"/>
    <w:rsid w:val="007D66F3"/>
    <w:rsid w:val="007D68C0"/>
    <w:rsid w:val="007D69A5"/>
    <w:rsid w:val="007D712C"/>
    <w:rsid w:val="007D7DB3"/>
    <w:rsid w:val="007E011E"/>
    <w:rsid w:val="007E0290"/>
    <w:rsid w:val="007E0985"/>
    <w:rsid w:val="007E0EEC"/>
    <w:rsid w:val="007E0F36"/>
    <w:rsid w:val="007E0FAF"/>
    <w:rsid w:val="007E1620"/>
    <w:rsid w:val="007E16C8"/>
    <w:rsid w:val="007E184F"/>
    <w:rsid w:val="007E18AB"/>
    <w:rsid w:val="007E19DB"/>
    <w:rsid w:val="007E19E3"/>
    <w:rsid w:val="007E1A5B"/>
    <w:rsid w:val="007E22BF"/>
    <w:rsid w:val="007E2339"/>
    <w:rsid w:val="007E24C9"/>
    <w:rsid w:val="007E2524"/>
    <w:rsid w:val="007E289E"/>
    <w:rsid w:val="007E2AC1"/>
    <w:rsid w:val="007E2D26"/>
    <w:rsid w:val="007E3183"/>
    <w:rsid w:val="007E3553"/>
    <w:rsid w:val="007E3A95"/>
    <w:rsid w:val="007E3B2A"/>
    <w:rsid w:val="007E3BCD"/>
    <w:rsid w:val="007E3FB4"/>
    <w:rsid w:val="007E4071"/>
    <w:rsid w:val="007E44BD"/>
    <w:rsid w:val="007E455B"/>
    <w:rsid w:val="007E4975"/>
    <w:rsid w:val="007E4A7A"/>
    <w:rsid w:val="007E4A7D"/>
    <w:rsid w:val="007E4C21"/>
    <w:rsid w:val="007E5B7A"/>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23E1"/>
    <w:rsid w:val="007F2780"/>
    <w:rsid w:val="007F3045"/>
    <w:rsid w:val="007F304B"/>
    <w:rsid w:val="007F32A4"/>
    <w:rsid w:val="007F32B9"/>
    <w:rsid w:val="007F3744"/>
    <w:rsid w:val="007F39CE"/>
    <w:rsid w:val="007F3ACC"/>
    <w:rsid w:val="007F3D7E"/>
    <w:rsid w:val="007F3DC9"/>
    <w:rsid w:val="007F3DF1"/>
    <w:rsid w:val="007F44D3"/>
    <w:rsid w:val="007F45B1"/>
    <w:rsid w:val="007F4B39"/>
    <w:rsid w:val="007F55A3"/>
    <w:rsid w:val="007F5999"/>
    <w:rsid w:val="007F5A92"/>
    <w:rsid w:val="007F5CE5"/>
    <w:rsid w:val="007F5E32"/>
    <w:rsid w:val="007F6705"/>
    <w:rsid w:val="007F6BF6"/>
    <w:rsid w:val="007F6D53"/>
    <w:rsid w:val="007F6E98"/>
    <w:rsid w:val="007F7016"/>
    <w:rsid w:val="007F70AB"/>
    <w:rsid w:val="007F70DA"/>
    <w:rsid w:val="007F7149"/>
    <w:rsid w:val="007F7296"/>
    <w:rsid w:val="007F7327"/>
    <w:rsid w:val="007F744C"/>
    <w:rsid w:val="007F76FD"/>
    <w:rsid w:val="007F7AE2"/>
    <w:rsid w:val="007F7F1A"/>
    <w:rsid w:val="007F7F55"/>
    <w:rsid w:val="007F7FC6"/>
    <w:rsid w:val="008000D8"/>
    <w:rsid w:val="0080074E"/>
    <w:rsid w:val="008009FC"/>
    <w:rsid w:val="00800D8A"/>
    <w:rsid w:val="00800FFA"/>
    <w:rsid w:val="0080147F"/>
    <w:rsid w:val="00801582"/>
    <w:rsid w:val="00801696"/>
    <w:rsid w:val="00801939"/>
    <w:rsid w:val="00801EAC"/>
    <w:rsid w:val="0080243C"/>
    <w:rsid w:val="008024B9"/>
    <w:rsid w:val="008028DD"/>
    <w:rsid w:val="00802BAC"/>
    <w:rsid w:val="00803051"/>
    <w:rsid w:val="00803136"/>
    <w:rsid w:val="00803CF1"/>
    <w:rsid w:val="00804011"/>
    <w:rsid w:val="0080432C"/>
    <w:rsid w:val="00804440"/>
    <w:rsid w:val="00804C4F"/>
    <w:rsid w:val="008051D0"/>
    <w:rsid w:val="00805BDC"/>
    <w:rsid w:val="00805EB6"/>
    <w:rsid w:val="008062B3"/>
    <w:rsid w:val="00806636"/>
    <w:rsid w:val="008066FF"/>
    <w:rsid w:val="00806712"/>
    <w:rsid w:val="00806766"/>
    <w:rsid w:val="0080680B"/>
    <w:rsid w:val="00806C43"/>
    <w:rsid w:val="00806D90"/>
    <w:rsid w:val="00806FAB"/>
    <w:rsid w:val="00807393"/>
    <w:rsid w:val="008073D5"/>
    <w:rsid w:val="0080797F"/>
    <w:rsid w:val="00807B5B"/>
    <w:rsid w:val="00807B71"/>
    <w:rsid w:val="00807BCD"/>
    <w:rsid w:val="00807CF7"/>
    <w:rsid w:val="008102DD"/>
    <w:rsid w:val="008109DD"/>
    <w:rsid w:val="00810B39"/>
    <w:rsid w:val="0081101D"/>
    <w:rsid w:val="0081104D"/>
    <w:rsid w:val="008110E5"/>
    <w:rsid w:val="0081113E"/>
    <w:rsid w:val="00811690"/>
    <w:rsid w:val="00811752"/>
    <w:rsid w:val="008117D5"/>
    <w:rsid w:val="00811A18"/>
    <w:rsid w:val="00811BF2"/>
    <w:rsid w:val="00811E4B"/>
    <w:rsid w:val="00811F06"/>
    <w:rsid w:val="0081216E"/>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086"/>
    <w:rsid w:val="008150E8"/>
    <w:rsid w:val="00815167"/>
    <w:rsid w:val="008153AE"/>
    <w:rsid w:val="008156D1"/>
    <w:rsid w:val="0081581E"/>
    <w:rsid w:val="00815837"/>
    <w:rsid w:val="0081631C"/>
    <w:rsid w:val="00816381"/>
    <w:rsid w:val="00816898"/>
    <w:rsid w:val="00816ADB"/>
    <w:rsid w:val="008172AA"/>
    <w:rsid w:val="008173CC"/>
    <w:rsid w:val="00817881"/>
    <w:rsid w:val="00820879"/>
    <w:rsid w:val="00821622"/>
    <w:rsid w:val="008217E8"/>
    <w:rsid w:val="00821B30"/>
    <w:rsid w:val="00821D34"/>
    <w:rsid w:val="0082203E"/>
    <w:rsid w:val="008223F1"/>
    <w:rsid w:val="0082252D"/>
    <w:rsid w:val="008229F2"/>
    <w:rsid w:val="00822A3B"/>
    <w:rsid w:val="00822B5C"/>
    <w:rsid w:val="00822BD8"/>
    <w:rsid w:val="00822EF7"/>
    <w:rsid w:val="008231C9"/>
    <w:rsid w:val="00823223"/>
    <w:rsid w:val="00823DCC"/>
    <w:rsid w:val="00823F16"/>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7242"/>
    <w:rsid w:val="008274CD"/>
    <w:rsid w:val="008274D6"/>
    <w:rsid w:val="00827941"/>
    <w:rsid w:val="00827DF7"/>
    <w:rsid w:val="00830063"/>
    <w:rsid w:val="0083025D"/>
    <w:rsid w:val="00830543"/>
    <w:rsid w:val="008306D9"/>
    <w:rsid w:val="0083072B"/>
    <w:rsid w:val="00830816"/>
    <w:rsid w:val="00830B42"/>
    <w:rsid w:val="00830CE7"/>
    <w:rsid w:val="00830D9C"/>
    <w:rsid w:val="00831790"/>
    <w:rsid w:val="00831C33"/>
    <w:rsid w:val="00831CCB"/>
    <w:rsid w:val="00831CF6"/>
    <w:rsid w:val="00832200"/>
    <w:rsid w:val="008322D5"/>
    <w:rsid w:val="0083260C"/>
    <w:rsid w:val="008330ED"/>
    <w:rsid w:val="00833177"/>
    <w:rsid w:val="00833224"/>
    <w:rsid w:val="0083342F"/>
    <w:rsid w:val="00833705"/>
    <w:rsid w:val="00833980"/>
    <w:rsid w:val="008341D8"/>
    <w:rsid w:val="0083429A"/>
    <w:rsid w:val="008343C1"/>
    <w:rsid w:val="0083448A"/>
    <w:rsid w:val="00834534"/>
    <w:rsid w:val="008347DD"/>
    <w:rsid w:val="00834883"/>
    <w:rsid w:val="00834A62"/>
    <w:rsid w:val="00835754"/>
    <w:rsid w:val="0083601C"/>
    <w:rsid w:val="00836757"/>
    <w:rsid w:val="008373AF"/>
    <w:rsid w:val="00837956"/>
    <w:rsid w:val="00837C19"/>
    <w:rsid w:val="00840019"/>
    <w:rsid w:val="0084067F"/>
    <w:rsid w:val="0084096F"/>
    <w:rsid w:val="00840ACA"/>
    <w:rsid w:val="00840B46"/>
    <w:rsid w:val="00840C52"/>
    <w:rsid w:val="00840D6F"/>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4F65"/>
    <w:rsid w:val="00845106"/>
    <w:rsid w:val="0084511E"/>
    <w:rsid w:val="0084512C"/>
    <w:rsid w:val="00845430"/>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30D7"/>
    <w:rsid w:val="008536DA"/>
    <w:rsid w:val="0085392E"/>
    <w:rsid w:val="008540B2"/>
    <w:rsid w:val="00854A52"/>
    <w:rsid w:val="00854B5C"/>
    <w:rsid w:val="00855616"/>
    <w:rsid w:val="008558CC"/>
    <w:rsid w:val="00855947"/>
    <w:rsid w:val="00855AF6"/>
    <w:rsid w:val="008563D7"/>
    <w:rsid w:val="00856696"/>
    <w:rsid w:val="008569BD"/>
    <w:rsid w:val="00856CCB"/>
    <w:rsid w:val="00856D9A"/>
    <w:rsid w:val="008573A2"/>
    <w:rsid w:val="008576A8"/>
    <w:rsid w:val="00857D01"/>
    <w:rsid w:val="00860A8E"/>
    <w:rsid w:val="0086117F"/>
    <w:rsid w:val="008611CD"/>
    <w:rsid w:val="008614CF"/>
    <w:rsid w:val="0086176F"/>
    <w:rsid w:val="00861836"/>
    <w:rsid w:val="0086199A"/>
    <w:rsid w:val="00862155"/>
    <w:rsid w:val="008627E1"/>
    <w:rsid w:val="00862A6B"/>
    <w:rsid w:val="00862F19"/>
    <w:rsid w:val="00863044"/>
    <w:rsid w:val="0086310B"/>
    <w:rsid w:val="008631E3"/>
    <w:rsid w:val="00863825"/>
    <w:rsid w:val="0086384E"/>
    <w:rsid w:val="008638F8"/>
    <w:rsid w:val="00863906"/>
    <w:rsid w:val="00863EE2"/>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003"/>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77A"/>
    <w:rsid w:val="00874850"/>
    <w:rsid w:val="008749FA"/>
    <w:rsid w:val="00874A61"/>
    <w:rsid w:val="00874ED4"/>
    <w:rsid w:val="00875141"/>
    <w:rsid w:val="008751E6"/>
    <w:rsid w:val="00875268"/>
    <w:rsid w:val="0087549E"/>
    <w:rsid w:val="00875582"/>
    <w:rsid w:val="00875B8F"/>
    <w:rsid w:val="00875D58"/>
    <w:rsid w:val="00875FCA"/>
    <w:rsid w:val="0087609A"/>
    <w:rsid w:val="0087618A"/>
    <w:rsid w:val="0087643C"/>
    <w:rsid w:val="00876599"/>
    <w:rsid w:val="0087679F"/>
    <w:rsid w:val="00876B6A"/>
    <w:rsid w:val="00876BAC"/>
    <w:rsid w:val="00876C6B"/>
    <w:rsid w:val="00876D36"/>
    <w:rsid w:val="00876F9D"/>
    <w:rsid w:val="0087706B"/>
    <w:rsid w:val="00877329"/>
    <w:rsid w:val="00877620"/>
    <w:rsid w:val="008777A4"/>
    <w:rsid w:val="00877F12"/>
    <w:rsid w:val="00880438"/>
    <w:rsid w:val="00880B6B"/>
    <w:rsid w:val="008812BB"/>
    <w:rsid w:val="00881433"/>
    <w:rsid w:val="00881637"/>
    <w:rsid w:val="00881707"/>
    <w:rsid w:val="00881B34"/>
    <w:rsid w:val="00881E4E"/>
    <w:rsid w:val="00882249"/>
    <w:rsid w:val="008826F4"/>
    <w:rsid w:val="00882A24"/>
    <w:rsid w:val="00883016"/>
    <w:rsid w:val="008830E1"/>
    <w:rsid w:val="00883363"/>
    <w:rsid w:val="00883487"/>
    <w:rsid w:val="0088355F"/>
    <w:rsid w:val="00883669"/>
    <w:rsid w:val="00883980"/>
    <w:rsid w:val="00883A06"/>
    <w:rsid w:val="00883B5C"/>
    <w:rsid w:val="00883CF0"/>
    <w:rsid w:val="00883EFC"/>
    <w:rsid w:val="0088452A"/>
    <w:rsid w:val="00884A54"/>
    <w:rsid w:val="00884B75"/>
    <w:rsid w:val="00885074"/>
    <w:rsid w:val="00885255"/>
    <w:rsid w:val="008859EB"/>
    <w:rsid w:val="00885AC1"/>
    <w:rsid w:val="00885BB6"/>
    <w:rsid w:val="00885DBF"/>
    <w:rsid w:val="008861F5"/>
    <w:rsid w:val="008867BB"/>
    <w:rsid w:val="00886AE4"/>
    <w:rsid w:val="00886C1E"/>
    <w:rsid w:val="00886D0B"/>
    <w:rsid w:val="00887200"/>
    <w:rsid w:val="0088728A"/>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AAF"/>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6D4"/>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65A"/>
    <w:rsid w:val="008A291C"/>
    <w:rsid w:val="008A2C2B"/>
    <w:rsid w:val="008A2F23"/>
    <w:rsid w:val="008A2FBA"/>
    <w:rsid w:val="008A3493"/>
    <w:rsid w:val="008A3501"/>
    <w:rsid w:val="008A3614"/>
    <w:rsid w:val="008A3632"/>
    <w:rsid w:val="008A3A62"/>
    <w:rsid w:val="008A3BC5"/>
    <w:rsid w:val="008A4040"/>
    <w:rsid w:val="008A494F"/>
    <w:rsid w:val="008A49D2"/>
    <w:rsid w:val="008A4B2C"/>
    <w:rsid w:val="008A4D18"/>
    <w:rsid w:val="008A5102"/>
    <w:rsid w:val="008A5B35"/>
    <w:rsid w:val="008A5CFE"/>
    <w:rsid w:val="008A5F23"/>
    <w:rsid w:val="008A6219"/>
    <w:rsid w:val="008A622F"/>
    <w:rsid w:val="008A6369"/>
    <w:rsid w:val="008A63EE"/>
    <w:rsid w:val="008A6731"/>
    <w:rsid w:val="008A689A"/>
    <w:rsid w:val="008A6A4C"/>
    <w:rsid w:val="008A6B71"/>
    <w:rsid w:val="008A6E80"/>
    <w:rsid w:val="008A6F34"/>
    <w:rsid w:val="008A7557"/>
    <w:rsid w:val="008A7739"/>
    <w:rsid w:val="008A797F"/>
    <w:rsid w:val="008A7DBB"/>
    <w:rsid w:val="008A7F6F"/>
    <w:rsid w:val="008B047F"/>
    <w:rsid w:val="008B071C"/>
    <w:rsid w:val="008B09EE"/>
    <w:rsid w:val="008B1043"/>
    <w:rsid w:val="008B1130"/>
    <w:rsid w:val="008B1578"/>
    <w:rsid w:val="008B18CE"/>
    <w:rsid w:val="008B1B90"/>
    <w:rsid w:val="008B20B2"/>
    <w:rsid w:val="008B2509"/>
    <w:rsid w:val="008B269F"/>
    <w:rsid w:val="008B2852"/>
    <w:rsid w:val="008B397D"/>
    <w:rsid w:val="008B3A97"/>
    <w:rsid w:val="008B3B1C"/>
    <w:rsid w:val="008B3BEB"/>
    <w:rsid w:val="008B449E"/>
    <w:rsid w:val="008B4764"/>
    <w:rsid w:val="008B4C21"/>
    <w:rsid w:val="008B5109"/>
    <w:rsid w:val="008B53AB"/>
    <w:rsid w:val="008B55FB"/>
    <w:rsid w:val="008B5790"/>
    <w:rsid w:val="008B5BC4"/>
    <w:rsid w:val="008B5D2F"/>
    <w:rsid w:val="008B62F4"/>
    <w:rsid w:val="008B64CE"/>
    <w:rsid w:val="008B6550"/>
    <w:rsid w:val="008B6A10"/>
    <w:rsid w:val="008B6A35"/>
    <w:rsid w:val="008B6B69"/>
    <w:rsid w:val="008B6CF0"/>
    <w:rsid w:val="008B70FE"/>
    <w:rsid w:val="008B7142"/>
    <w:rsid w:val="008B7656"/>
    <w:rsid w:val="008B780E"/>
    <w:rsid w:val="008B7CB9"/>
    <w:rsid w:val="008C0040"/>
    <w:rsid w:val="008C028A"/>
    <w:rsid w:val="008C05F3"/>
    <w:rsid w:val="008C0EDC"/>
    <w:rsid w:val="008C0F92"/>
    <w:rsid w:val="008C1080"/>
    <w:rsid w:val="008C131A"/>
    <w:rsid w:val="008C1340"/>
    <w:rsid w:val="008C186F"/>
    <w:rsid w:val="008C25CC"/>
    <w:rsid w:val="008C28C7"/>
    <w:rsid w:val="008C2CBA"/>
    <w:rsid w:val="008C2D29"/>
    <w:rsid w:val="008C2D99"/>
    <w:rsid w:val="008C3081"/>
    <w:rsid w:val="008C3279"/>
    <w:rsid w:val="008C33B6"/>
    <w:rsid w:val="008C3D15"/>
    <w:rsid w:val="008C3FF6"/>
    <w:rsid w:val="008C44FF"/>
    <w:rsid w:val="008C46A9"/>
    <w:rsid w:val="008C4839"/>
    <w:rsid w:val="008C4969"/>
    <w:rsid w:val="008C4A09"/>
    <w:rsid w:val="008C4E41"/>
    <w:rsid w:val="008C57B6"/>
    <w:rsid w:val="008C5868"/>
    <w:rsid w:val="008C58F1"/>
    <w:rsid w:val="008C5BFC"/>
    <w:rsid w:val="008C5CE1"/>
    <w:rsid w:val="008C6058"/>
    <w:rsid w:val="008C612B"/>
    <w:rsid w:val="008C6B69"/>
    <w:rsid w:val="008C70AD"/>
    <w:rsid w:val="008C7405"/>
    <w:rsid w:val="008C77DE"/>
    <w:rsid w:val="008C78DF"/>
    <w:rsid w:val="008C7C32"/>
    <w:rsid w:val="008C7D55"/>
    <w:rsid w:val="008C7F10"/>
    <w:rsid w:val="008C7F4D"/>
    <w:rsid w:val="008D0005"/>
    <w:rsid w:val="008D0688"/>
    <w:rsid w:val="008D1135"/>
    <w:rsid w:val="008D1464"/>
    <w:rsid w:val="008D14B3"/>
    <w:rsid w:val="008D1BD1"/>
    <w:rsid w:val="008D1CA0"/>
    <w:rsid w:val="008D1E90"/>
    <w:rsid w:val="008D2668"/>
    <w:rsid w:val="008D276E"/>
    <w:rsid w:val="008D2E32"/>
    <w:rsid w:val="008D2E74"/>
    <w:rsid w:val="008D3575"/>
    <w:rsid w:val="008D35CD"/>
    <w:rsid w:val="008D44F7"/>
    <w:rsid w:val="008D4C63"/>
    <w:rsid w:val="008D4C85"/>
    <w:rsid w:val="008D4E04"/>
    <w:rsid w:val="008D50BB"/>
    <w:rsid w:val="008D5541"/>
    <w:rsid w:val="008D5C81"/>
    <w:rsid w:val="008D5EBF"/>
    <w:rsid w:val="008D6193"/>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59B"/>
    <w:rsid w:val="008E5771"/>
    <w:rsid w:val="008E5B93"/>
    <w:rsid w:val="008E6A1E"/>
    <w:rsid w:val="008E6A6C"/>
    <w:rsid w:val="008E6BAB"/>
    <w:rsid w:val="008E6CB7"/>
    <w:rsid w:val="008E7159"/>
    <w:rsid w:val="008E793F"/>
    <w:rsid w:val="008E7DFA"/>
    <w:rsid w:val="008E7E38"/>
    <w:rsid w:val="008E7E99"/>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6E0D"/>
    <w:rsid w:val="008F73E1"/>
    <w:rsid w:val="008F77CF"/>
    <w:rsid w:val="008F7900"/>
    <w:rsid w:val="008F7992"/>
    <w:rsid w:val="0090031A"/>
    <w:rsid w:val="00900375"/>
    <w:rsid w:val="0090065D"/>
    <w:rsid w:val="00900C26"/>
    <w:rsid w:val="00900C6F"/>
    <w:rsid w:val="0090111F"/>
    <w:rsid w:val="0090122E"/>
    <w:rsid w:val="0090159B"/>
    <w:rsid w:val="009016E1"/>
    <w:rsid w:val="00901AA7"/>
    <w:rsid w:val="00902230"/>
    <w:rsid w:val="00902244"/>
    <w:rsid w:val="0090243E"/>
    <w:rsid w:val="009025E9"/>
    <w:rsid w:val="00902DDA"/>
    <w:rsid w:val="00902E9E"/>
    <w:rsid w:val="00903079"/>
    <w:rsid w:val="009031AC"/>
    <w:rsid w:val="0090374B"/>
    <w:rsid w:val="00903896"/>
    <w:rsid w:val="00903A52"/>
    <w:rsid w:val="00903F06"/>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2281"/>
    <w:rsid w:val="0091292C"/>
    <w:rsid w:val="00912952"/>
    <w:rsid w:val="00912CBF"/>
    <w:rsid w:val="00912D26"/>
    <w:rsid w:val="00913614"/>
    <w:rsid w:val="009137FC"/>
    <w:rsid w:val="00913977"/>
    <w:rsid w:val="00913C63"/>
    <w:rsid w:val="00913FA0"/>
    <w:rsid w:val="00914077"/>
    <w:rsid w:val="00914203"/>
    <w:rsid w:val="00914598"/>
    <w:rsid w:val="00914BF1"/>
    <w:rsid w:val="009154A0"/>
    <w:rsid w:val="00915930"/>
    <w:rsid w:val="00915FD8"/>
    <w:rsid w:val="009163F2"/>
    <w:rsid w:val="00916A6B"/>
    <w:rsid w:val="00916A92"/>
    <w:rsid w:val="00916BCC"/>
    <w:rsid w:val="00916E43"/>
    <w:rsid w:val="009173E0"/>
    <w:rsid w:val="0091760A"/>
    <w:rsid w:val="0091787D"/>
    <w:rsid w:val="00917F6F"/>
    <w:rsid w:val="00920406"/>
    <w:rsid w:val="009204A0"/>
    <w:rsid w:val="009204CF"/>
    <w:rsid w:val="00920531"/>
    <w:rsid w:val="00920BE1"/>
    <w:rsid w:val="00920CE8"/>
    <w:rsid w:val="00921BE7"/>
    <w:rsid w:val="00921D03"/>
    <w:rsid w:val="00921F56"/>
    <w:rsid w:val="0092213E"/>
    <w:rsid w:val="0092230C"/>
    <w:rsid w:val="009228DD"/>
    <w:rsid w:val="0092298A"/>
    <w:rsid w:val="00922F09"/>
    <w:rsid w:val="0092308F"/>
    <w:rsid w:val="009231C2"/>
    <w:rsid w:val="00923245"/>
    <w:rsid w:val="009236FC"/>
    <w:rsid w:val="00923922"/>
    <w:rsid w:val="00923990"/>
    <w:rsid w:val="00924318"/>
    <w:rsid w:val="00924551"/>
    <w:rsid w:val="009248F6"/>
    <w:rsid w:val="00924A8A"/>
    <w:rsid w:val="00924C70"/>
    <w:rsid w:val="00924D2E"/>
    <w:rsid w:val="00924F8C"/>
    <w:rsid w:val="00924FBE"/>
    <w:rsid w:val="0092560D"/>
    <w:rsid w:val="00925757"/>
    <w:rsid w:val="00925867"/>
    <w:rsid w:val="00925BE8"/>
    <w:rsid w:val="00925DD5"/>
    <w:rsid w:val="00925F5A"/>
    <w:rsid w:val="00925F6F"/>
    <w:rsid w:val="0092649C"/>
    <w:rsid w:val="009268A8"/>
    <w:rsid w:val="0092752C"/>
    <w:rsid w:val="009279C4"/>
    <w:rsid w:val="00927BC8"/>
    <w:rsid w:val="00927C73"/>
    <w:rsid w:val="00927DDF"/>
    <w:rsid w:val="00927E27"/>
    <w:rsid w:val="00927F34"/>
    <w:rsid w:val="00930216"/>
    <w:rsid w:val="0093053E"/>
    <w:rsid w:val="00930A51"/>
    <w:rsid w:val="00930A70"/>
    <w:rsid w:val="00930D5D"/>
    <w:rsid w:val="00930F3B"/>
    <w:rsid w:val="009311CB"/>
    <w:rsid w:val="00931A98"/>
    <w:rsid w:val="00931F36"/>
    <w:rsid w:val="009321E6"/>
    <w:rsid w:val="0093234D"/>
    <w:rsid w:val="00932412"/>
    <w:rsid w:val="00932CE6"/>
    <w:rsid w:val="0093336C"/>
    <w:rsid w:val="009334D3"/>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ED8"/>
    <w:rsid w:val="009370E1"/>
    <w:rsid w:val="009370FC"/>
    <w:rsid w:val="009371B7"/>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766"/>
    <w:rsid w:val="009428DD"/>
    <w:rsid w:val="00942FC0"/>
    <w:rsid w:val="009435B6"/>
    <w:rsid w:val="0094373F"/>
    <w:rsid w:val="0094376E"/>
    <w:rsid w:val="0094460A"/>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469"/>
    <w:rsid w:val="00950041"/>
    <w:rsid w:val="009509FD"/>
    <w:rsid w:val="00950CE7"/>
    <w:rsid w:val="00951AE4"/>
    <w:rsid w:val="00951E22"/>
    <w:rsid w:val="009520DF"/>
    <w:rsid w:val="009527DC"/>
    <w:rsid w:val="00952885"/>
    <w:rsid w:val="00952CA4"/>
    <w:rsid w:val="00953349"/>
    <w:rsid w:val="00953492"/>
    <w:rsid w:val="00953A66"/>
    <w:rsid w:val="00953AF3"/>
    <w:rsid w:val="00954A06"/>
    <w:rsid w:val="00954B9B"/>
    <w:rsid w:val="009552D4"/>
    <w:rsid w:val="00955481"/>
    <w:rsid w:val="00955679"/>
    <w:rsid w:val="00955852"/>
    <w:rsid w:val="00955916"/>
    <w:rsid w:val="0095623C"/>
    <w:rsid w:val="009567F9"/>
    <w:rsid w:val="00956846"/>
    <w:rsid w:val="009568B9"/>
    <w:rsid w:val="00956C78"/>
    <w:rsid w:val="00956CDF"/>
    <w:rsid w:val="00956D70"/>
    <w:rsid w:val="009572CE"/>
    <w:rsid w:val="009572D6"/>
    <w:rsid w:val="00957527"/>
    <w:rsid w:val="0095793C"/>
    <w:rsid w:val="00957CAF"/>
    <w:rsid w:val="00957D0A"/>
    <w:rsid w:val="00957D56"/>
    <w:rsid w:val="00960286"/>
    <w:rsid w:val="00960533"/>
    <w:rsid w:val="00960746"/>
    <w:rsid w:val="00960888"/>
    <w:rsid w:val="009609EE"/>
    <w:rsid w:val="00960E77"/>
    <w:rsid w:val="0096124E"/>
    <w:rsid w:val="00961311"/>
    <w:rsid w:val="00961639"/>
    <w:rsid w:val="00961651"/>
    <w:rsid w:val="00961B6C"/>
    <w:rsid w:val="00961BC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763"/>
    <w:rsid w:val="00964D2B"/>
    <w:rsid w:val="00964D83"/>
    <w:rsid w:val="00965286"/>
    <w:rsid w:val="009654C0"/>
    <w:rsid w:val="009656D8"/>
    <w:rsid w:val="009659B5"/>
    <w:rsid w:val="009659E8"/>
    <w:rsid w:val="00965B09"/>
    <w:rsid w:val="00965BA1"/>
    <w:rsid w:val="00965C5D"/>
    <w:rsid w:val="00965E56"/>
    <w:rsid w:val="00965F20"/>
    <w:rsid w:val="00966232"/>
    <w:rsid w:val="009664C7"/>
    <w:rsid w:val="009665E0"/>
    <w:rsid w:val="009667B6"/>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1F2"/>
    <w:rsid w:val="009732AB"/>
    <w:rsid w:val="0097342C"/>
    <w:rsid w:val="00974113"/>
    <w:rsid w:val="0097666D"/>
    <w:rsid w:val="00976DAC"/>
    <w:rsid w:val="00977937"/>
    <w:rsid w:val="00977D86"/>
    <w:rsid w:val="00980E17"/>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36"/>
    <w:rsid w:val="00985770"/>
    <w:rsid w:val="009857D5"/>
    <w:rsid w:val="00985A95"/>
    <w:rsid w:val="00985D75"/>
    <w:rsid w:val="00985E11"/>
    <w:rsid w:val="00985F9A"/>
    <w:rsid w:val="009861F2"/>
    <w:rsid w:val="00986641"/>
    <w:rsid w:val="00986AB1"/>
    <w:rsid w:val="00986BDD"/>
    <w:rsid w:val="00986D96"/>
    <w:rsid w:val="009873B4"/>
    <w:rsid w:val="009875C1"/>
    <w:rsid w:val="009900C7"/>
    <w:rsid w:val="009903AF"/>
    <w:rsid w:val="0099046B"/>
    <w:rsid w:val="00991116"/>
    <w:rsid w:val="009923CA"/>
    <w:rsid w:val="00992524"/>
    <w:rsid w:val="00992A1C"/>
    <w:rsid w:val="00992A75"/>
    <w:rsid w:val="00992AEB"/>
    <w:rsid w:val="00992B64"/>
    <w:rsid w:val="00992DDA"/>
    <w:rsid w:val="00992ECB"/>
    <w:rsid w:val="0099305B"/>
    <w:rsid w:val="00993214"/>
    <w:rsid w:val="00993870"/>
    <w:rsid w:val="009939D8"/>
    <w:rsid w:val="00993E62"/>
    <w:rsid w:val="0099435D"/>
    <w:rsid w:val="00994642"/>
    <w:rsid w:val="00994811"/>
    <w:rsid w:val="00994A3E"/>
    <w:rsid w:val="00995586"/>
    <w:rsid w:val="0099599D"/>
    <w:rsid w:val="00995B10"/>
    <w:rsid w:val="0099643A"/>
    <w:rsid w:val="009966DC"/>
    <w:rsid w:val="00996BDA"/>
    <w:rsid w:val="00996FFE"/>
    <w:rsid w:val="00997536"/>
    <w:rsid w:val="00997957"/>
    <w:rsid w:val="00997B3C"/>
    <w:rsid w:val="009A0249"/>
    <w:rsid w:val="009A03CA"/>
    <w:rsid w:val="009A0411"/>
    <w:rsid w:val="009A0427"/>
    <w:rsid w:val="009A0550"/>
    <w:rsid w:val="009A067B"/>
    <w:rsid w:val="009A0733"/>
    <w:rsid w:val="009A099D"/>
    <w:rsid w:val="009A0EB2"/>
    <w:rsid w:val="009A1483"/>
    <w:rsid w:val="009A14B4"/>
    <w:rsid w:val="009A14B8"/>
    <w:rsid w:val="009A167C"/>
    <w:rsid w:val="009A17DE"/>
    <w:rsid w:val="009A1BB3"/>
    <w:rsid w:val="009A1BD5"/>
    <w:rsid w:val="009A21D3"/>
    <w:rsid w:val="009A23F1"/>
    <w:rsid w:val="009A24C4"/>
    <w:rsid w:val="009A2D35"/>
    <w:rsid w:val="009A30FD"/>
    <w:rsid w:val="009A336C"/>
    <w:rsid w:val="009A3461"/>
    <w:rsid w:val="009A38D8"/>
    <w:rsid w:val="009A39E3"/>
    <w:rsid w:val="009A4072"/>
    <w:rsid w:val="009A45D3"/>
    <w:rsid w:val="009A4750"/>
    <w:rsid w:val="009A4789"/>
    <w:rsid w:val="009A47B2"/>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ED"/>
    <w:rsid w:val="009A7A15"/>
    <w:rsid w:val="009A7B00"/>
    <w:rsid w:val="009A7DE5"/>
    <w:rsid w:val="009B03AF"/>
    <w:rsid w:val="009B03B7"/>
    <w:rsid w:val="009B0646"/>
    <w:rsid w:val="009B0731"/>
    <w:rsid w:val="009B0790"/>
    <w:rsid w:val="009B0996"/>
    <w:rsid w:val="009B0B4D"/>
    <w:rsid w:val="009B0C1C"/>
    <w:rsid w:val="009B0D23"/>
    <w:rsid w:val="009B0F76"/>
    <w:rsid w:val="009B14E0"/>
    <w:rsid w:val="009B1619"/>
    <w:rsid w:val="009B163B"/>
    <w:rsid w:val="009B1F0E"/>
    <w:rsid w:val="009B1F99"/>
    <w:rsid w:val="009B24D9"/>
    <w:rsid w:val="009B260A"/>
    <w:rsid w:val="009B2875"/>
    <w:rsid w:val="009B28B3"/>
    <w:rsid w:val="009B35D2"/>
    <w:rsid w:val="009B3697"/>
    <w:rsid w:val="009B3734"/>
    <w:rsid w:val="009B3CA9"/>
    <w:rsid w:val="009B420C"/>
    <w:rsid w:val="009B4A84"/>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8C6"/>
    <w:rsid w:val="009C0C35"/>
    <w:rsid w:val="009C11C0"/>
    <w:rsid w:val="009C1262"/>
    <w:rsid w:val="009C1B7D"/>
    <w:rsid w:val="009C1D6A"/>
    <w:rsid w:val="009C1EC8"/>
    <w:rsid w:val="009C1F45"/>
    <w:rsid w:val="009C2060"/>
    <w:rsid w:val="009C2D23"/>
    <w:rsid w:val="009C2DDE"/>
    <w:rsid w:val="009C32C7"/>
    <w:rsid w:val="009C3656"/>
    <w:rsid w:val="009C36CF"/>
    <w:rsid w:val="009C36E9"/>
    <w:rsid w:val="009C37AF"/>
    <w:rsid w:val="009C392E"/>
    <w:rsid w:val="009C3B5D"/>
    <w:rsid w:val="009C3BF1"/>
    <w:rsid w:val="009C4194"/>
    <w:rsid w:val="009C458C"/>
    <w:rsid w:val="009C458E"/>
    <w:rsid w:val="009C4704"/>
    <w:rsid w:val="009C4A36"/>
    <w:rsid w:val="009C4D99"/>
    <w:rsid w:val="009C519E"/>
    <w:rsid w:val="009C52CB"/>
    <w:rsid w:val="009C5587"/>
    <w:rsid w:val="009C5685"/>
    <w:rsid w:val="009C58B4"/>
    <w:rsid w:val="009C5957"/>
    <w:rsid w:val="009C5A97"/>
    <w:rsid w:val="009C5F02"/>
    <w:rsid w:val="009C6629"/>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1D1E"/>
    <w:rsid w:val="009D214A"/>
    <w:rsid w:val="009D2152"/>
    <w:rsid w:val="009D2195"/>
    <w:rsid w:val="009D2277"/>
    <w:rsid w:val="009D240C"/>
    <w:rsid w:val="009D254E"/>
    <w:rsid w:val="009D2576"/>
    <w:rsid w:val="009D26DF"/>
    <w:rsid w:val="009D301C"/>
    <w:rsid w:val="009D31BB"/>
    <w:rsid w:val="009D33B2"/>
    <w:rsid w:val="009D3654"/>
    <w:rsid w:val="009D3778"/>
    <w:rsid w:val="009D3EF2"/>
    <w:rsid w:val="009D48DA"/>
    <w:rsid w:val="009D4E77"/>
    <w:rsid w:val="009D506F"/>
    <w:rsid w:val="009D51CD"/>
    <w:rsid w:val="009D5453"/>
    <w:rsid w:val="009D57A6"/>
    <w:rsid w:val="009D5B40"/>
    <w:rsid w:val="009D5ED6"/>
    <w:rsid w:val="009D60EF"/>
    <w:rsid w:val="009D612A"/>
    <w:rsid w:val="009D668B"/>
    <w:rsid w:val="009D66E2"/>
    <w:rsid w:val="009D70A9"/>
    <w:rsid w:val="009D710A"/>
    <w:rsid w:val="009D75B8"/>
    <w:rsid w:val="009D7962"/>
    <w:rsid w:val="009E00FD"/>
    <w:rsid w:val="009E0ABC"/>
    <w:rsid w:val="009E0E13"/>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A2C"/>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59"/>
    <w:rsid w:val="009F308A"/>
    <w:rsid w:val="009F30E2"/>
    <w:rsid w:val="009F34C3"/>
    <w:rsid w:val="009F36C9"/>
    <w:rsid w:val="009F3991"/>
    <w:rsid w:val="009F3FBC"/>
    <w:rsid w:val="009F42D3"/>
    <w:rsid w:val="009F474D"/>
    <w:rsid w:val="009F4BED"/>
    <w:rsid w:val="009F505E"/>
    <w:rsid w:val="009F5694"/>
    <w:rsid w:val="009F569D"/>
    <w:rsid w:val="009F56EF"/>
    <w:rsid w:val="009F5944"/>
    <w:rsid w:val="009F5A2A"/>
    <w:rsid w:val="009F6619"/>
    <w:rsid w:val="009F66A0"/>
    <w:rsid w:val="009F690C"/>
    <w:rsid w:val="009F6E3A"/>
    <w:rsid w:val="009F6FED"/>
    <w:rsid w:val="009F72FA"/>
    <w:rsid w:val="009F757C"/>
    <w:rsid w:val="009F77B1"/>
    <w:rsid w:val="00A00605"/>
    <w:rsid w:val="00A008DF"/>
    <w:rsid w:val="00A009FA"/>
    <w:rsid w:val="00A00CE6"/>
    <w:rsid w:val="00A00E1C"/>
    <w:rsid w:val="00A0148E"/>
    <w:rsid w:val="00A01552"/>
    <w:rsid w:val="00A01658"/>
    <w:rsid w:val="00A0170C"/>
    <w:rsid w:val="00A01862"/>
    <w:rsid w:val="00A01A77"/>
    <w:rsid w:val="00A01EA6"/>
    <w:rsid w:val="00A0209B"/>
    <w:rsid w:val="00A02303"/>
    <w:rsid w:val="00A024DD"/>
    <w:rsid w:val="00A02636"/>
    <w:rsid w:val="00A026DC"/>
    <w:rsid w:val="00A02A16"/>
    <w:rsid w:val="00A02BE8"/>
    <w:rsid w:val="00A02C47"/>
    <w:rsid w:val="00A02CF4"/>
    <w:rsid w:val="00A03516"/>
    <w:rsid w:val="00A03A0C"/>
    <w:rsid w:val="00A04056"/>
    <w:rsid w:val="00A0472C"/>
    <w:rsid w:val="00A049C1"/>
    <w:rsid w:val="00A052E7"/>
    <w:rsid w:val="00A05821"/>
    <w:rsid w:val="00A058A3"/>
    <w:rsid w:val="00A05DFB"/>
    <w:rsid w:val="00A06460"/>
    <w:rsid w:val="00A06DCB"/>
    <w:rsid w:val="00A06E73"/>
    <w:rsid w:val="00A06F93"/>
    <w:rsid w:val="00A0702F"/>
    <w:rsid w:val="00A070DA"/>
    <w:rsid w:val="00A074BA"/>
    <w:rsid w:val="00A0778F"/>
    <w:rsid w:val="00A07E66"/>
    <w:rsid w:val="00A1001A"/>
    <w:rsid w:val="00A10082"/>
    <w:rsid w:val="00A1013B"/>
    <w:rsid w:val="00A101FF"/>
    <w:rsid w:val="00A10568"/>
    <w:rsid w:val="00A10931"/>
    <w:rsid w:val="00A10C64"/>
    <w:rsid w:val="00A10C7C"/>
    <w:rsid w:val="00A111A6"/>
    <w:rsid w:val="00A1131E"/>
    <w:rsid w:val="00A11A7E"/>
    <w:rsid w:val="00A11E96"/>
    <w:rsid w:val="00A12476"/>
    <w:rsid w:val="00A12539"/>
    <w:rsid w:val="00A13081"/>
    <w:rsid w:val="00A1320E"/>
    <w:rsid w:val="00A137F2"/>
    <w:rsid w:val="00A13DB1"/>
    <w:rsid w:val="00A13E05"/>
    <w:rsid w:val="00A1410D"/>
    <w:rsid w:val="00A144FC"/>
    <w:rsid w:val="00A14792"/>
    <w:rsid w:val="00A14842"/>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EF6"/>
    <w:rsid w:val="00A2248E"/>
    <w:rsid w:val="00A226BC"/>
    <w:rsid w:val="00A22DAB"/>
    <w:rsid w:val="00A231B6"/>
    <w:rsid w:val="00A23221"/>
    <w:rsid w:val="00A2359B"/>
    <w:rsid w:val="00A2389A"/>
    <w:rsid w:val="00A23BAD"/>
    <w:rsid w:val="00A23D48"/>
    <w:rsid w:val="00A23E38"/>
    <w:rsid w:val="00A2400F"/>
    <w:rsid w:val="00A240EB"/>
    <w:rsid w:val="00A2435B"/>
    <w:rsid w:val="00A24528"/>
    <w:rsid w:val="00A245C4"/>
    <w:rsid w:val="00A24FE2"/>
    <w:rsid w:val="00A25ACE"/>
    <w:rsid w:val="00A26006"/>
    <w:rsid w:val="00A26454"/>
    <w:rsid w:val="00A2677B"/>
    <w:rsid w:val="00A26789"/>
    <w:rsid w:val="00A272EF"/>
    <w:rsid w:val="00A2757A"/>
    <w:rsid w:val="00A27858"/>
    <w:rsid w:val="00A27B91"/>
    <w:rsid w:val="00A30080"/>
    <w:rsid w:val="00A301A4"/>
    <w:rsid w:val="00A309C8"/>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E6C"/>
    <w:rsid w:val="00A34010"/>
    <w:rsid w:val="00A348FF"/>
    <w:rsid w:val="00A34B74"/>
    <w:rsid w:val="00A34BBD"/>
    <w:rsid w:val="00A34BF4"/>
    <w:rsid w:val="00A34DE7"/>
    <w:rsid w:val="00A34EFF"/>
    <w:rsid w:val="00A352DC"/>
    <w:rsid w:val="00A35520"/>
    <w:rsid w:val="00A35737"/>
    <w:rsid w:val="00A35AB3"/>
    <w:rsid w:val="00A36180"/>
    <w:rsid w:val="00A36189"/>
    <w:rsid w:val="00A36651"/>
    <w:rsid w:val="00A36822"/>
    <w:rsid w:val="00A369F7"/>
    <w:rsid w:val="00A36B3A"/>
    <w:rsid w:val="00A36EE2"/>
    <w:rsid w:val="00A36EF2"/>
    <w:rsid w:val="00A370BD"/>
    <w:rsid w:val="00A372D7"/>
    <w:rsid w:val="00A400EE"/>
    <w:rsid w:val="00A4026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016"/>
    <w:rsid w:val="00A45166"/>
    <w:rsid w:val="00A4532D"/>
    <w:rsid w:val="00A4537B"/>
    <w:rsid w:val="00A457E7"/>
    <w:rsid w:val="00A45C53"/>
    <w:rsid w:val="00A45CD1"/>
    <w:rsid w:val="00A45D00"/>
    <w:rsid w:val="00A45D21"/>
    <w:rsid w:val="00A46170"/>
    <w:rsid w:val="00A46337"/>
    <w:rsid w:val="00A466FB"/>
    <w:rsid w:val="00A46765"/>
    <w:rsid w:val="00A4711E"/>
    <w:rsid w:val="00A473D3"/>
    <w:rsid w:val="00A47672"/>
    <w:rsid w:val="00A4777A"/>
    <w:rsid w:val="00A47C4F"/>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3DEA"/>
    <w:rsid w:val="00A540E1"/>
    <w:rsid w:val="00A549C9"/>
    <w:rsid w:val="00A54AA0"/>
    <w:rsid w:val="00A54B70"/>
    <w:rsid w:val="00A54E7B"/>
    <w:rsid w:val="00A550AC"/>
    <w:rsid w:val="00A56121"/>
    <w:rsid w:val="00A562B4"/>
    <w:rsid w:val="00A5638B"/>
    <w:rsid w:val="00A5656D"/>
    <w:rsid w:val="00A56A30"/>
    <w:rsid w:val="00A56DA2"/>
    <w:rsid w:val="00A56E6A"/>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724"/>
    <w:rsid w:val="00A64B26"/>
    <w:rsid w:val="00A64CDD"/>
    <w:rsid w:val="00A65275"/>
    <w:rsid w:val="00A65801"/>
    <w:rsid w:val="00A6586C"/>
    <w:rsid w:val="00A658CE"/>
    <w:rsid w:val="00A65BAF"/>
    <w:rsid w:val="00A6608B"/>
    <w:rsid w:val="00A664B7"/>
    <w:rsid w:val="00A66C4E"/>
    <w:rsid w:val="00A671C5"/>
    <w:rsid w:val="00A67247"/>
    <w:rsid w:val="00A677C0"/>
    <w:rsid w:val="00A678D5"/>
    <w:rsid w:val="00A67CED"/>
    <w:rsid w:val="00A67F2F"/>
    <w:rsid w:val="00A704C7"/>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853"/>
    <w:rsid w:val="00A7391A"/>
    <w:rsid w:val="00A739B3"/>
    <w:rsid w:val="00A73C16"/>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87"/>
    <w:rsid w:val="00A77F97"/>
    <w:rsid w:val="00A801EA"/>
    <w:rsid w:val="00A803D5"/>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67A"/>
    <w:rsid w:val="00A829D9"/>
    <w:rsid w:val="00A82BDB"/>
    <w:rsid w:val="00A82EFA"/>
    <w:rsid w:val="00A83806"/>
    <w:rsid w:val="00A83831"/>
    <w:rsid w:val="00A840AD"/>
    <w:rsid w:val="00A8459F"/>
    <w:rsid w:val="00A8523B"/>
    <w:rsid w:val="00A85B34"/>
    <w:rsid w:val="00A85CE6"/>
    <w:rsid w:val="00A8666B"/>
    <w:rsid w:val="00A868FA"/>
    <w:rsid w:val="00A86F58"/>
    <w:rsid w:val="00A87134"/>
    <w:rsid w:val="00A87253"/>
    <w:rsid w:val="00A877AD"/>
    <w:rsid w:val="00A879F2"/>
    <w:rsid w:val="00A87B07"/>
    <w:rsid w:val="00A87B27"/>
    <w:rsid w:val="00A87C4C"/>
    <w:rsid w:val="00A9062C"/>
    <w:rsid w:val="00A90953"/>
    <w:rsid w:val="00A90DCE"/>
    <w:rsid w:val="00A913C7"/>
    <w:rsid w:val="00A9170A"/>
    <w:rsid w:val="00A91941"/>
    <w:rsid w:val="00A91A55"/>
    <w:rsid w:val="00A9217C"/>
    <w:rsid w:val="00A92AB8"/>
    <w:rsid w:val="00A92E09"/>
    <w:rsid w:val="00A92FE9"/>
    <w:rsid w:val="00A93446"/>
    <w:rsid w:val="00A936A6"/>
    <w:rsid w:val="00A942EF"/>
    <w:rsid w:val="00A94796"/>
    <w:rsid w:val="00A94820"/>
    <w:rsid w:val="00A95113"/>
    <w:rsid w:val="00A956C0"/>
    <w:rsid w:val="00A95B4C"/>
    <w:rsid w:val="00A95C89"/>
    <w:rsid w:val="00A960DD"/>
    <w:rsid w:val="00A96694"/>
    <w:rsid w:val="00A9676C"/>
    <w:rsid w:val="00A96966"/>
    <w:rsid w:val="00A96B72"/>
    <w:rsid w:val="00A971B2"/>
    <w:rsid w:val="00A971BF"/>
    <w:rsid w:val="00A97759"/>
    <w:rsid w:val="00A97A34"/>
    <w:rsid w:val="00A97B36"/>
    <w:rsid w:val="00A97BE0"/>
    <w:rsid w:val="00A97D18"/>
    <w:rsid w:val="00A97F0B"/>
    <w:rsid w:val="00AA0098"/>
    <w:rsid w:val="00AA0190"/>
    <w:rsid w:val="00AA02D0"/>
    <w:rsid w:val="00AA0493"/>
    <w:rsid w:val="00AA04D5"/>
    <w:rsid w:val="00AA0C03"/>
    <w:rsid w:val="00AA0E4F"/>
    <w:rsid w:val="00AA139E"/>
    <w:rsid w:val="00AA15E0"/>
    <w:rsid w:val="00AA19D0"/>
    <w:rsid w:val="00AA20D6"/>
    <w:rsid w:val="00AA20EA"/>
    <w:rsid w:val="00AA2279"/>
    <w:rsid w:val="00AA238E"/>
    <w:rsid w:val="00AA2536"/>
    <w:rsid w:val="00AA27B3"/>
    <w:rsid w:val="00AA2ACE"/>
    <w:rsid w:val="00AA2E97"/>
    <w:rsid w:val="00AA347A"/>
    <w:rsid w:val="00AA3AB6"/>
    <w:rsid w:val="00AA3EFA"/>
    <w:rsid w:val="00AA42FB"/>
    <w:rsid w:val="00AA46D7"/>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7CF"/>
    <w:rsid w:val="00AB0FCC"/>
    <w:rsid w:val="00AB1736"/>
    <w:rsid w:val="00AB17C8"/>
    <w:rsid w:val="00AB185C"/>
    <w:rsid w:val="00AB1943"/>
    <w:rsid w:val="00AB2034"/>
    <w:rsid w:val="00AB2045"/>
    <w:rsid w:val="00AB21A2"/>
    <w:rsid w:val="00AB21FA"/>
    <w:rsid w:val="00AB2229"/>
    <w:rsid w:val="00AB264E"/>
    <w:rsid w:val="00AB2869"/>
    <w:rsid w:val="00AB2F5E"/>
    <w:rsid w:val="00AB30D5"/>
    <w:rsid w:val="00AB3220"/>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B75F6"/>
    <w:rsid w:val="00AC0119"/>
    <w:rsid w:val="00AC0750"/>
    <w:rsid w:val="00AC0757"/>
    <w:rsid w:val="00AC0CFA"/>
    <w:rsid w:val="00AC0D3A"/>
    <w:rsid w:val="00AC0E3E"/>
    <w:rsid w:val="00AC0E9F"/>
    <w:rsid w:val="00AC0F32"/>
    <w:rsid w:val="00AC1282"/>
    <w:rsid w:val="00AC1839"/>
    <w:rsid w:val="00AC1A4E"/>
    <w:rsid w:val="00AC1F57"/>
    <w:rsid w:val="00AC20AD"/>
    <w:rsid w:val="00AC22FB"/>
    <w:rsid w:val="00AC238C"/>
    <w:rsid w:val="00AC2990"/>
    <w:rsid w:val="00AC3078"/>
    <w:rsid w:val="00AC31C0"/>
    <w:rsid w:val="00AC3772"/>
    <w:rsid w:val="00AC3C6A"/>
    <w:rsid w:val="00AC41C1"/>
    <w:rsid w:val="00AC47AB"/>
    <w:rsid w:val="00AC4C7B"/>
    <w:rsid w:val="00AC4D20"/>
    <w:rsid w:val="00AC53C8"/>
    <w:rsid w:val="00AC5535"/>
    <w:rsid w:val="00AC5D47"/>
    <w:rsid w:val="00AC5DE1"/>
    <w:rsid w:val="00AC5EB2"/>
    <w:rsid w:val="00AC6094"/>
    <w:rsid w:val="00AC6285"/>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1BEB"/>
    <w:rsid w:val="00AD203F"/>
    <w:rsid w:val="00AD20D0"/>
    <w:rsid w:val="00AD216C"/>
    <w:rsid w:val="00AD2B53"/>
    <w:rsid w:val="00AD2F3A"/>
    <w:rsid w:val="00AD300B"/>
    <w:rsid w:val="00AD3268"/>
    <w:rsid w:val="00AD34F4"/>
    <w:rsid w:val="00AD378F"/>
    <w:rsid w:val="00AD45FD"/>
    <w:rsid w:val="00AD545D"/>
    <w:rsid w:val="00AD5795"/>
    <w:rsid w:val="00AD5962"/>
    <w:rsid w:val="00AD5A35"/>
    <w:rsid w:val="00AD65E0"/>
    <w:rsid w:val="00AD69D2"/>
    <w:rsid w:val="00AD7191"/>
    <w:rsid w:val="00AD733A"/>
    <w:rsid w:val="00AD741B"/>
    <w:rsid w:val="00AD7755"/>
    <w:rsid w:val="00AD7A23"/>
    <w:rsid w:val="00AD7C8B"/>
    <w:rsid w:val="00AE0042"/>
    <w:rsid w:val="00AE0274"/>
    <w:rsid w:val="00AE02B8"/>
    <w:rsid w:val="00AE04EB"/>
    <w:rsid w:val="00AE060C"/>
    <w:rsid w:val="00AE070F"/>
    <w:rsid w:val="00AE08FC"/>
    <w:rsid w:val="00AE1403"/>
    <w:rsid w:val="00AE148B"/>
    <w:rsid w:val="00AE15D5"/>
    <w:rsid w:val="00AE15FB"/>
    <w:rsid w:val="00AE18CD"/>
    <w:rsid w:val="00AE191A"/>
    <w:rsid w:val="00AE21B4"/>
    <w:rsid w:val="00AE220D"/>
    <w:rsid w:val="00AE22E0"/>
    <w:rsid w:val="00AE246C"/>
    <w:rsid w:val="00AE2C71"/>
    <w:rsid w:val="00AE2CC8"/>
    <w:rsid w:val="00AE3AC0"/>
    <w:rsid w:val="00AE3F39"/>
    <w:rsid w:val="00AE4225"/>
    <w:rsid w:val="00AE4342"/>
    <w:rsid w:val="00AE4495"/>
    <w:rsid w:val="00AE465E"/>
    <w:rsid w:val="00AE50A7"/>
    <w:rsid w:val="00AE50DD"/>
    <w:rsid w:val="00AE5132"/>
    <w:rsid w:val="00AE53E7"/>
    <w:rsid w:val="00AE543D"/>
    <w:rsid w:val="00AE56A1"/>
    <w:rsid w:val="00AE586B"/>
    <w:rsid w:val="00AE5CC7"/>
    <w:rsid w:val="00AE5E3F"/>
    <w:rsid w:val="00AE5F25"/>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1CC5"/>
    <w:rsid w:val="00AF286E"/>
    <w:rsid w:val="00AF3089"/>
    <w:rsid w:val="00AF3380"/>
    <w:rsid w:val="00AF33A3"/>
    <w:rsid w:val="00AF33F6"/>
    <w:rsid w:val="00AF3566"/>
    <w:rsid w:val="00AF361C"/>
    <w:rsid w:val="00AF39F8"/>
    <w:rsid w:val="00AF3BA1"/>
    <w:rsid w:val="00AF405D"/>
    <w:rsid w:val="00AF41E3"/>
    <w:rsid w:val="00AF4241"/>
    <w:rsid w:val="00AF48D9"/>
    <w:rsid w:val="00AF51D3"/>
    <w:rsid w:val="00AF6076"/>
    <w:rsid w:val="00AF623E"/>
    <w:rsid w:val="00AF62F1"/>
    <w:rsid w:val="00AF6491"/>
    <w:rsid w:val="00AF72C2"/>
    <w:rsid w:val="00AF764A"/>
    <w:rsid w:val="00AF7A37"/>
    <w:rsid w:val="00B00478"/>
    <w:rsid w:val="00B006E8"/>
    <w:rsid w:val="00B0104D"/>
    <w:rsid w:val="00B010FE"/>
    <w:rsid w:val="00B011A3"/>
    <w:rsid w:val="00B01431"/>
    <w:rsid w:val="00B014E3"/>
    <w:rsid w:val="00B01619"/>
    <w:rsid w:val="00B017B4"/>
    <w:rsid w:val="00B017EA"/>
    <w:rsid w:val="00B01CDA"/>
    <w:rsid w:val="00B0204A"/>
    <w:rsid w:val="00B0215C"/>
    <w:rsid w:val="00B022FC"/>
    <w:rsid w:val="00B02469"/>
    <w:rsid w:val="00B02895"/>
    <w:rsid w:val="00B0289D"/>
    <w:rsid w:val="00B02B6D"/>
    <w:rsid w:val="00B03165"/>
    <w:rsid w:val="00B0382A"/>
    <w:rsid w:val="00B03CD6"/>
    <w:rsid w:val="00B0434A"/>
    <w:rsid w:val="00B0451B"/>
    <w:rsid w:val="00B045B7"/>
    <w:rsid w:val="00B04708"/>
    <w:rsid w:val="00B047AC"/>
    <w:rsid w:val="00B04944"/>
    <w:rsid w:val="00B0537A"/>
    <w:rsid w:val="00B053D4"/>
    <w:rsid w:val="00B05687"/>
    <w:rsid w:val="00B059FF"/>
    <w:rsid w:val="00B05EB5"/>
    <w:rsid w:val="00B06437"/>
    <w:rsid w:val="00B069FC"/>
    <w:rsid w:val="00B06DFC"/>
    <w:rsid w:val="00B06F09"/>
    <w:rsid w:val="00B07356"/>
    <w:rsid w:val="00B0744B"/>
    <w:rsid w:val="00B07731"/>
    <w:rsid w:val="00B101F1"/>
    <w:rsid w:val="00B11052"/>
    <w:rsid w:val="00B11286"/>
    <w:rsid w:val="00B113DD"/>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2AD"/>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E0D"/>
    <w:rsid w:val="00B21359"/>
    <w:rsid w:val="00B2136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5B3"/>
    <w:rsid w:val="00B25660"/>
    <w:rsid w:val="00B257AC"/>
    <w:rsid w:val="00B25AB0"/>
    <w:rsid w:val="00B26183"/>
    <w:rsid w:val="00B263FB"/>
    <w:rsid w:val="00B267D9"/>
    <w:rsid w:val="00B26D31"/>
    <w:rsid w:val="00B26E88"/>
    <w:rsid w:val="00B27546"/>
    <w:rsid w:val="00B27577"/>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970"/>
    <w:rsid w:val="00B33C49"/>
    <w:rsid w:val="00B3409D"/>
    <w:rsid w:val="00B3435D"/>
    <w:rsid w:val="00B3486E"/>
    <w:rsid w:val="00B34B0B"/>
    <w:rsid w:val="00B35590"/>
    <w:rsid w:val="00B35852"/>
    <w:rsid w:val="00B35A9B"/>
    <w:rsid w:val="00B3617F"/>
    <w:rsid w:val="00B362D0"/>
    <w:rsid w:val="00B366BB"/>
    <w:rsid w:val="00B36887"/>
    <w:rsid w:val="00B36B7E"/>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3158"/>
    <w:rsid w:val="00B43318"/>
    <w:rsid w:val="00B43396"/>
    <w:rsid w:val="00B433BF"/>
    <w:rsid w:val="00B433FC"/>
    <w:rsid w:val="00B437BF"/>
    <w:rsid w:val="00B43BCD"/>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A97"/>
    <w:rsid w:val="00B52C49"/>
    <w:rsid w:val="00B52CFB"/>
    <w:rsid w:val="00B5306F"/>
    <w:rsid w:val="00B539D3"/>
    <w:rsid w:val="00B53B29"/>
    <w:rsid w:val="00B53B95"/>
    <w:rsid w:val="00B53C35"/>
    <w:rsid w:val="00B53C9B"/>
    <w:rsid w:val="00B53D45"/>
    <w:rsid w:val="00B5401C"/>
    <w:rsid w:val="00B541ED"/>
    <w:rsid w:val="00B548BE"/>
    <w:rsid w:val="00B54B1E"/>
    <w:rsid w:val="00B54D5D"/>
    <w:rsid w:val="00B54D66"/>
    <w:rsid w:val="00B54FF8"/>
    <w:rsid w:val="00B5582C"/>
    <w:rsid w:val="00B55A25"/>
    <w:rsid w:val="00B55E70"/>
    <w:rsid w:val="00B563A7"/>
    <w:rsid w:val="00B5708D"/>
    <w:rsid w:val="00B57201"/>
    <w:rsid w:val="00B57477"/>
    <w:rsid w:val="00B5749A"/>
    <w:rsid w:val="00B574C7"/>
    <w:rsid w:val="00B57DCA"/>
    <w:rsid w:val="00B6066E"/>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2B"/>
    <w:rsid w:val="00B6415C"/>
    <w:rsid w:val="00B6417B"/>
    <w:rsid w:val="00B641F9"/>
    <w:rsid w:val="00B65939"/>
    <w:rsid w:val="00B65C44"/>
    <w:rsid w:val="00B65C57"/>
    <w:rsid w:val="00B65CCA"/>
    <w:rsid w:val="00B65E98"/>
    <w:rsid w:val="00B65EF6"/>
    <w:rsid w:val="00B66770"/>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A85"/>
    <w:rsid w:val="00B71D92"/>
    <w:rsid w:val="00B71D9E"/>
    <w:rsid w:val="00B71E7C"/>
    <w:rsid w:val="00B71EF3"/>
    <w:rsid w:val="00B71F19"/>
    <w:rsid w:val="00B72202"/>
    <w:rsid w:val="00B722A3"/>
    <w:rsid w:val="00B722CD"/>
    <w:rsid w:val="00B728E5"/>
    <w:rsid w:val="00B73158"/>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8C4"/>
    <w:rsid w:val="00B76977"/>
    <w:rsid w:val="00B7718E"/>
    <w:rsid w:val="00B772DD"/>
    <w:rsid w:val="00B77CFD"/>
    <w:rsid w:val="00B80992"/>
    <w:rsid w:val="00B809B4"/>
    <w:rsid w:val="00B80AAC"/>
    <w:rsid w:val="00B80BAB"/>
    <w:rsid w:val="00B80D07"/>
    <w:rsid w:val="00B8123C"/>
    <w:rsid w:val="00B8127B"/>
    <w:rsid w:val="00B815C2"/>
    <w:rsid w:val="00B817A2"/>
    <w:rsid w:val="00B817E7"/>
    <w:rsid w:val="00B81A0D"/>
    <w:rsid w:val="00B81B31"/>
    <w:rsid w:val="00B81BE0"/>
    <w:rsid w:val="00B81F1C"/>
    <w:rsid w:val="00B82D77"/>
    <w:rsid w:val="00B82FD5"/>
    <w:rsid w:val="00B83089"/>
    <w:rsid w:val="00B8365A"/>
    <w:rsid w:val="00B8369D"/>
    <w:rsid w:val="00B83980"/>
    <w:rsid w:val="00B83D39"/>
    <w:rsid w:val="00B8400E"/>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709"/>
    <w:rsid w:val="00B86846"/>
    <w:rsid w:val="00B868B2"/>
    <w:rsid w:val="00B87043"/>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511E"/>
    <w:rsid w:val="00B954A5"/>
    <w:rsid w:val="00B955ED"/>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04F5"/>
    <w:rsid w:val="00BA0D9B"/>
    <w:rsid w:val="00BA10EB"/>
    <w:rsid w:val="00BA1178"/>
    <w:rsid w:val="00BA16E0"/>
    <w:rsid w:val="00BA1DDB"/>
    <w:rsid w:val="00BA2395"/>
    <w:rsid w:val="00BA25DC"/>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67C"/>
    <w:rsid w:val="00BA5BA1"/>
    <w:rsid w:val="00BA5CED"/>
    <w:rsid w:val="00BA5D40"/>
    <w:rsid w:val="00BA66E8"/>
    <w:rsid w:val="00BA6CE1"/>
    <w:rsid w:val="00BA6E02"/>
    <w:rsid w:val="00BA73D7"/>
    <w:rsid w:val="00BA74E8"/>
    <w:rsid w:val="00BA7A0F"/>
    <w:rsid w:val="00BA7B2B"/>
    <w:rsid w:val="00BA7FC8"/>
    <w:rsid w:val="00BB0038"/>
    <w:rsid w:val="00BB0269"/>
    <w:rsid w:val="00BB04AE"/>
    <w:rsid w:val="00BB05EB"/>
    <w:rsid w:val="00BB0836"/>
    <w:rsid w:val="00BB1097"/>
    <w:rsid w:val="00BB177D"/>
    <w:rsid w:val="00BB1896"/>
    <w:rsid w:val="00BB1994"/>
    <w:rsid w:val="00BB1B21"/>
    <w:rsid w:val="00BB1DDD"/>
    <w:rsid w:val="00BB2ED8"/>
    <w:rsid w:val="00BB301D"/>
    <w:rsid w:val="00BB3500"/>
    <w:rsid w:val="00BB368B"/>
    <w:rsid w:val="00BB3B54"/>
    <w:rsid w:val="00BB3D37"/>
    <w:rsid w:val="00BB3D7A"/>
    <w:rsid w:val="00BB4597"/>
    <w:rsid w:val="00BB46ED"/>
    <w:rsid w:val="00BB474A"/>
    <w:rsid w:val="00BB4782"/>
    <w:rsid w:val="00BB4873"/>
    <w:rsid w:val="00BB48FF"/>
    <w:rsid w:val="00BB512A"/>
    <w:rsid w:val="00BB59B7"/>
    <w:rsid w:val="00BB5C88"/>
    <w:rsid w:val="00BB6272"/>
    <w:rsid w:val="00BB64D3"/>
    <w:rsid w:val="00BB68EC"/>
    <w:rsid w:val="00BB6E82"/>
    <w:rsid w:val="00BB7070"/>
    <w:rsid w:val="00BB72DF"/>
    <w:rsid w:val="00BB76D6"/>
    <w:rsid w:val="00BB7D2C"/>
    <w:rsid w:val="00BC0478"/>
    <w:rsid w:val="00BC06B3"/>
    <w:rsid w:val="00BC07CC"/>
    <w:rsid w:val="00BC0A1E"/>
    <w:rsid w:val="00BC0AB0"/>
    <w:rsid w:val="00BC0B8F"/>
    <w:rsid w:val="00BC0D22"/>
    <w:rsid w:val="00BC0E07"/>
    <w:rsid w:val="00BC0E83"/>
    <w:rsid w:val="00BC0F55"/>
    <w:rsid w:val="00BC1149"/>
    <w:rsid w:val="00BC13AE"/>
    <w:rsid w:val="00BC1786"/>
    <w:rsid w:val="00BC1984"/>
    <w:rsid w:val="00BC1A9E"/>
    <w:rsid w:val="00BC1D8A"/>
    <w:rsid w:val="00BC2600"/>
    <w:rsid w:val="00BC2F32"/>
    <w:rsid w:val="00BC35A8"/>
    <w:rsid w:val="00BC35AF"/>
    <w:rsid w:val="00BC39AE"/>
    <w:rsid w:val="00BC3A2F"/>
    <w:rsid w:val="00BC3ABC"/>
    <w:rsid w:val="00BC3F24"/>
    <w:rsid w:val="00BC4371"/>
    <w:rsid w:val="00BC4E1E"/>
    <w:rsid w:val="00BC4E3E"/>
    <w:rsid w:val="00BC4EA9"/>
    <w:rsid w:val="00BC50C1"/>
    <w:rsid w:val="00BC5453"/>
    <w:rsid w:val="00BC57F9"/>
    <w:rsid w:val="00BC5833"/>
    <w:rsid w:val="00BC5FAB"/>
    <w:rsid w:val="00BC62B8"/>
    <w:rsid w:val="00BC66A4"/>
    <w:rsid w:val="00BC73AE"/>
    <w:rsid w:val="00BC745E"/>
    <w:rsid w:val="00BC77E1"/>
    <w:rsid w:val="00BC7873"/>
    <w:rsid w:val="00BC7AAB"/>
    <w:rsid w:val="00BC7DF7"/>
    <w:rsid w:val="00BD0132"/>
    <w:rsid w:val="00BD0B11"/>
    <w:rsid w:val="00BD0D89"/>
    <w:rsid w:val="00BD0D8A"/>
    <w:rsid w:val="00BD127C"/>
    <w:rsid w:val="00BD1623"/>
    <w:rsid w:val="00BD179D"/>
    <w:rsid w:val="00BD1B0C"/>
    <w:rsid w:val="00BD1D54"/>
    <w:rsid w:val="00BD1E05"/>
    <w:rsid w:val="00BD2253"/>
    <w:rsid w:val="00BD251F"/>
    <w:rsid w:val="00BD260E"/>
    <w:rsid w:val="00BD297C"/>
    <w:rsid w:val="00BD2EB7"/>
    <w:rsid w:val="00BD303F"/>
    <w:rsid w:val="00BD30CB"/>
    <w:rsid w:val="00BD3428"/>
    <w:rsid w:val="00BD373C"/>
    <w:rsid w:val="00BD3C7C"/>
    <w:rsid w:val="00BD3C7F"/>
    <w:rsid w:val="00BD3DA3"/>
    <w:rsid w:val="00BD4455"/>
    <w:rsid w:val="00BD49C6"/>
    <w:rsid w:val="00BD4CB4"/>
    <w:rsid w:val="00BD4DB1"/>
    <w:rsid w:val="00BD5177"/>
    <w:rsid w:val="00BD5252"/>
    <w:rsid w:val="00BD54B2"/>
    <w:rsid w:val="00BD5520"/>
    <w:rsid w:val="00BD5784"/>
    <w:rsid w:val="00BD5F85"/>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1C"/>
    <w:rsid w:val="00BE14D7"/>
    <w:rsid w:val="00BE214C"/>
    <w:rsid w:val="00BE2228"/>
    <w:rsid w:val="00BE25F4"/>
    <w:rsid w:val="00BE2CEF"/>
    <w:rsid w:val="00BE2D8A"/>
    <w:rsid w:val="00BE3864"/>
    <w:rsid w:val="00BE38BD"/>
    <w:rsid w:val="00BE396A"/>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BA3"/>
    <w:rsid w:val="00BE6CB6"/>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254"/>
    <w:rsid w:val="00BF4BDA"/>
    <w:rsid w:val="00BF4C72"/>
    <w:rsid w:val="00BF4D5B"/>
    <w:rsid w:val="00BF53B1"/>
    <w:rsid w:val="00BF579B"/>
    <w:rsid w:val="00BF5F10"/>
    <w:rsid w:val="00BF611E"/>
    <w:rsid w:val="00BF616C"/>
    <w:rsid w:val="00BF67C1"/>
    <w:rsid w:val="00BF6A68"/>
    <w:rsid w:val="00BF6BC5"/>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253"/>
    <w:rsid w:val="00C025E3"/>
    <w:rsid w:val="00C02805"/>
    <w:rsid w:val="00C0287B"/>
    <w:rsid w:val="00C029D5"/>
    <w:rsid w:val="00C02EE2"/>
    <w:rsid w:val="00C02FA8"/>
    <w:rsid w:val="00C0303F"/>
    <w:rsid w:val="00C03284"/>
    <w:rsid w:val="00C03297"/>
    <w:rsid w:val="00C0338D"/>
    <w:rsid w:val="00C03779"/>
    <w:rsid w:val="00C037A3"/>
    <w:rsid w:val="00C03826"/>
    <w:rsid w:val="00C04043"/>
    <w:rsid w:val="00C04089"/>
    <w:rsid w:val="00C04259"/>
    <w:rsid w:val="00C04577"/>
    <w:rsid w:val="00C04911"/>
    <w:rsid w:val="00C04AE5"/>
    <w:rsid w:val="00C04CFA"/>
    <w:rsid w:val="00C055EE"/>
    <w:rsid w:val="00C0576D"/>
    <w:rsid w:val="00C058A6"/>
    <w:rsid w:val="00C05918"/>
    <w:rsid w:val="00C05EAC"/>
    <w:rsid w:val="00C0632B"/>
    <w:rsid w:val="00C064DF"/>
    <w:rsid w:val="00C06633"/>
    <w:rsid w:val="00C06829"/>
    <w:rsid w:val="00C068FA"/>
    <w:rsid w:val="00C074C9"/>
    <w:rsid w:val="00C079F7"/>
    <w:rsid w:val="00C07E74"/>
    <w:rsid w:val="00C10282"/>
    <w:rsid w:val="00C10412"/>
    <w:rsid w:val="00C10AD9"/>
    <w:rsid w:val="00C10E44"/>
    <w:rsid w:val="00C1138E"/>
    <w:rsid w:val="00C1173C"/>
    <w:rsid w:val="00C117BE"/>
    <w:rsid w:val="00C11A35"/>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3E9"/>
    <w:rsid w:val="00C15756"/>
    <w:rsid w:val="00C159E2"/>
    <w:rsid w:val="00C15AA3"/>
    <w:rsid w:val="00C15AF8"/>
    <w:rsid w:val="00C15B3E"/>
    <w:rsid w:val="00C15D52"/>
    <w:rsid w:val="00C15DDA"/>
    <w:rsid w:val="00C16216"/>
    <w:rsid w:val="00C16771"/>
    <w:rsid w:val="00C16862"/>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05A"/>
    <w:rsid w:val="00C244C9"/>
    <w:rsid w:val="00C245B6"/>
    <w:rsid w:val="00C24667"/>
    <w:rsid w:val="00C24746"/>
    <w:rsid w:val="00C247A1"/>
    <w:rsid w:val="00C24DEA"/>
    <w:rsid w:val="00C25517"/>
    <w:rsid w:val="00C2569E"/>
    <w:rsid w:val="00C2589E"/>
    <w:rsid w:val="00C259D5"/>
    <w:rsid w:val="00C25C0B"/>
    <w:rsid w:val="00C25F90"/>
    <w:rsid w:val="00C26576"/>
    <w:rsid w:val="00C27766"/>
    <w:rsid w:val="00C279CB"/>
    <w:rsid w:val="00C27D7B"/>
    <w:rsid w:val="00C3004C"/>
    <w:rsid w:val="00C30246"/>
    <w:rsid w:val="00C30427"/>
    <w:rsid w:val="00C30734"/>
    <w:rsid w:val="00C30849"/>
    <w:rsid w:val="00C30D8A"/>
    <w:rsid w:val="00C31C91"/>
    <w:rsid w:val="00C31CA2"/>
    <w:rsid w:val="00C32581"/>
    <w:rsid w:val="00C328BF"/>
    <w:rsid w:val="00C329C7"/>
    <w:rsid w:val="00C32B08"/>
    <w:rsid w:val="00C33415"/>
    <w:rsid w:val="00C3370B"/>
    <w:rsid w:val="00C337C9"/>
    <w:rsid w:val="00C3384E"/>
    <w:rsid w:val="00C33A26"/>
    <w:rsid w:val="00C33B1E"/>
    <w:rsid w:val="00C33F35"/>
    <w:rsid w:val="00C33FE9"/>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2C0"/>
    <w:rsid w:val="00C3733D"/>
    <w:rsid w:val="00C3753E"/>
    <w:rsid w:val="00C4038F"/>
    <w:rsid w:val="00C40662"/>
    <w:rsid w:val="00C40DC8"/>
    <w:rsid w:val="00C415D1"/>
    <w:rsid w:val="00C421E8"/>
    <w:rsid w:val="00C4252E"/>
    <w:rsid w:val="00C425B4"/>
    <w:rsid w:val="00C42733"/>
    <w:rsid w:val="00C42EFE"/>
    <w:rsid w:val="00C435AB"/>
    <w:rsid w:val="00C43B0A"/>
    <w:rsid w:val="00C441C2"/>
    <w:rsid w:val="00C4423D"/>
    <w:rsid w:val="00C449DC"/>
    <w:rsid w:val="00C44B7B"/>
    <w:rsid w:val="00C4626C"/>
    <w:rsid w:val="00C462D3"/>
    <w:rsid w:val="00C463A2"/>
    <w:rsid w:val="00C46A96"/>
    <w:rsid w:val="00C47167"/>
    <w:rsid w:val="00C476B3"/>
    <w:rsid w:val="00C47C8D"/>
    <w:rsid w:val="00C47D14"/>
    <w:rsid w:val="00C503C3"/>
    <w:rsid w:val="00C50635"/>
    <w:rsid w:val="00C509FF"/>
    <w:rsid w:val="00C50D29"/>
    <w:rsid w:val="00C510D4"/>
    <w:rsid w:val="00C51197"/>
    <w:rsid w:val="00C51EE3"/>
    <w:rsid w:val="00C52401"/>
    <w:rsid w:val="00C525A0"/>
    <w:rsid w:val="00C52993"/>
    <w:rsid w:val="00C52A29"/>
    <w:rsid w:val="00C52E95"/>
    <w:rsid w:val="00C52FFA"/>
    <w:rsid w:val="00C534C3"/>
    <w:rsid w:val="00C5397A"/>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48E"/>
    <w:rsid w:val="00C555A3"/>
    <w:rsid w:val="00C559EF"/>
    <w:rsid w:val="00C55FF5"/>
    <w:rsid w:val="00C56020"/>
    <w:rsid w:val="00C56202"/>
    <w:rsid w:val="00C5633C"/>
    <w:rsid w:val="00C56CCB"/>
    <w:rsid w:val="00C56F4F"/>
    <w:rsid w:val="00C57152"/>
    <w:rsid w:val="00C57329"/>
    <w:rsid w:val="00C57889"/>
    <w:rsid w:val="00C578DB"/>
    <w:rsid w:val="00C57998"/>
    <w:rsid w:val="00C57BA4"/>
    <w:rsid w:val="00C60479"/>
    <w:rsid w:val="00C605D8"/>
    <w:rsid w:val="00C6088D"/>
    <w:rsid w:val="00C608A3"/>
    <w:rsid w:val="00C608C4"/>
    <w:rsid w:val="00C60CCB"/>
    <w:rsid w:val="00C60D11"/>
    <w:rsid w:val="00C60F37"/>
    <w:rsid w:val="00C61071"/>
    <w:rsid w:val="00C611ED"/>
    <w:rsid w:val="00C61901"/>
    <w:rsid w:val="00C619C4"/>
    <w:rsid w:val="00C61A4C"/>
    <w:rsid w:val="00C61FF0"/>
    <w:rsid w:val="00C6200C"/>
    <w:rsid w:val="00C6221C"/>
    <w:rsid w:val="00C628B8"/>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41"/>
    <w:rsid w:val="00C65DA1"/>
    <w:rsid w:val="00C66355"/>
    <w:rsid w:val="00C663BF"/>
    <w:rsid w:val="00C66667"/>
    <w:rsid w:val="00C66893"/>
    <w:rsid w:val="00C66CA4"/>
    <w:rsid w:val="00C66EE3"/>
    <w:rsid w:val="00C67020"/>
    <w:rsid w:val="00C67E58"/>
    <w:rsid w:val="00C67EFD"/>
    <w:rsid w:val="00C70320"/>
    <w:rsid w:val="00C71631"/>
    <w:rsid w:val="00C71815"/>
    <w:rsid w:val="00C71906"/>
    <w:rsid w:val="00C71F8F"/>
    <w:rsid w:val="00C724E8"/>
    <w:rsid w:val="00C72730"/>
    <w:rsid w:val="00C7301F"/>
    <w:rsid w:val="00C734D8"/>
    <w:rsid w:val="00C73926"/>
    <w:rsid w:val="00C73C17"/>
    <w:rsid w:val="00C7415E"/>
    <w:rsid w:val="00C742DE"/>
    <w:rsid w:val="00C74395"/>
    <w:rsid w:val="00C74879"/>
    <w:rsid w:val="00C74DA5"/>
    <w:rsid w:val="00C75487"/>
    <w:rsid w:val="00C7553F"/>
    <w:rsid w:val="00C7578D"/>
    <w:rsid w:val="00C75861"/>
    <w:rsid w:val="00C75A33"/>
    <w:rsid w:val="00C75F20"/>
    <w:rsid w:val="00C75FC0"/>
    <w:rsid w:val="00C761F7"/>
    <w:rsid w:val="00C76219"/>
    <w:rsid w:val="00C764D5"/>
    <w:rsid w:val="00C7658E"/>
    <w:rsid w:val="00C766CC"/>
    <w:rsid w:val="00C774FE"/>
    <w:rsid w:val="00C77CA7"/>
    <w:rsid w:val="00C77F58"/>
    <w:rsid w:val="00C80B0F"/>
    <w:rsid w:val="00C80BF5"/>
    <w:rsid w:val="00C812DF"/>
    <w:rsid w:val="00C81439"/>
    <w:rsid w:val="00C816E3"/>
    <w:rsid w:val="00C819B6"/>
    <w:rsid w:val="00C81BEB"/>
    <w:rsid w:val="00C81C59"/>
    <w:rsid w:val="00C82115"/>
    <w:rsid w:val="00C8217A"/>
    <w:rsid w:val="00C823BF"/>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E"/>
    <w:rsid w:val="00C87803"/>
    <w:rsid w:val="00C902B1"/>
    <w:rsid w:val="00C902CD"/>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621"/>
    <w:rsid w:val="00C929FF"/>
    <w:rsid w:val="00C932D7"/>
    <w:rsid w:val="00C93319"/>
    <w:rsid w:val="00C9345C"/>
    <w:rsid w:val="00C935C5"/>
    <w:rsid w:val="00C93A2E"/>
    <w:rsid w:val="00C93D53"/>
    <w:rsid w:val="00C93FF2"/>
    <w:rsid w:val="00C94178"/>
    <w:rsid w:val="00C94C7B"/>
    <w:rsid w:val="00C94DB9"/>
    <w:rsid w:val="00C950A6"/>
    <w:rsid w:val="00C950C0"/>
    <w:rsid w:val="00C9538B"/>
    <w:rsid w:val="00C95474"/>
    <w:rsid w:val="00C95715"/>
    <w:rsid w:val="00C95CAF"/>
    <w:rsid w:val="00C95D9E"/>
    <w:rsid w:val="00C95ED1"/>
    <w:rsid w:val="00C96004"/>
    <w:rsid w:val="00C96258"/>
    <w:rsid w:val="00C97426"/>
    <w:rsid w:val="00C97777"/>
    <w:rsid w:val="00CA060E"/>
    <w:rsid w:val="00CA0A16"/>
    <w:rsid w:val="00CA0A76"/>
    <w:rsid w:val="00CA0F79"/>
    <w:rsid w:val="00CA10CA"/>
    <w:rsid w:val="00CA1371"/>
    <w:rsid w:val="00CA1774"/>
    <w:rsid w:val="00CA1CC4"/>
    <w:rsid w:val="00CA1E05"/>
    <w:rsid w:val="00CA1EEF"/>
    <w:rsid w:val="00CA217D"/>
    <w:rsid w:val="00CA21D4"/>
    <w:rsid w:val="00CA2256"/>
    <w:rsid w:val="00CA2303"/>
    <w:rsid w:val="00CA2A1C"/>
    <w:rsid w:val="00CA31AF"/>
    <w:rsid w:val="00CA3425"/>
    <w:rsid w:val="00CA36EC"/>
    <w:rsid w:val="00CA3FBC"/>
    <w:rsid w:val="00CA43C5"/>
    <w:rsid w:val="00CA43CA"/>
    <w:rsid w:val="00CA4883"/>
    <w:rsid w:val="00CA4BE4"/>
    <w:rsid w:val="00CA4D4D"/>
    <w:rsid w:val="00CA4E1C"/>
    <w:rsid w:val="00CA4FC2"/>
    <w:rsid w:val="00CA531A"/>
    <w:rsid w:val="00CA5350"/>
    <w:rsid w:val="00CA5414"/>
    <w:rsid w:val="00CA54D4"/>
    <w:rsid w:val="00CA5D14"/>
    <w:rsid w:val="00CA5EE8"/>
    <w:rsid w:val="00CA752A"/>
    <w:rsid w:val="00CA753A"/>
    <w:rsid w:val="00CA7AD3"/>
    <w:rsid w:val="00CA7CF0"/>
    <w:rsid w:val="00CB0613"/>
    <w:rsid w:val="00CB071C"/>
    <w:rsid w:val="00CB07F9"/>
    <w:rsid w:val="00CB0E4E"/>
    <w:rsid w:val="00CB0F05"/>
    <w:rsid w:val="00CB1101"/>
    <w:rsid w:val="00CB1449"/>
    <w:rsid w:val="00CB1A3A"/>
    <w:rsid w:val="00CB1B16"/>
    <w:rsid w:val="00CB2377"/>
    <w:rsid w:val="00CB3BBF"/>
    <w:rsid w:val="00CB4016"/>
    <w:rsid w:val="00CB40DB"/>
    <w:rsid w:val="00CB416A"/>
    <w:rsid w:val="00CB418A"/>
    <w:rsid w:val="00CB41FF"/>
    <w:rsid w:val="00CB4259"/>
    <w:rsid w:val="00CB42D0"/>
    <w:rsid w:val="00CB4558"/>
    <w:rsid w:val="00CB46A3"/>
    <w:rsid w:val="00CB4BF3"/>
    <w:rsid w:val="00CB5093"/>
    <w:rsid w:val="00CB53EB"/>
    <w:rsid w:val="00CB5653"/>
    <w:rsid w:val="00CB5784"/>
    <w:rsid w:val="00CB59FC"/>
    <w:rsid w:val="00CB5CE9"/>
    <w:rsid w:val="00CB5EDC"/>
    <w:rsid w:val="00CB5F44"/>
    <w:rsid w:val="00CB607D"/>
    <w:rsid w:val="00CB6822"/>
    <w:rsid w:val="00CB73F6"/>
    <w:rsid w:val="00CB73F9"/>
    <w:rsid w:val="00CB7452"/>
    <w:rsid w:val="00CB76FB"/>
    <w:rsid w:val="00CB7796"/>
    <w:rsid w:val="00CB7C26"/>
    <w:rsid w:val="00CB7C4D"/>
    <w:rsid w:val="00CB7E92"/>
    <w:rsid w:val="00CB7F0E"/>
    <w:rsid w:val="00CB7F96"/>
    <w:rsid w:val="00CC01EB"/>
    <w:rsid w:val="00CC04DF"/>
    <w:rsid w:val="00CC093C"/>
    <w:rsid w:val="00CC145D"/>
    <w:rsid w:val="00CC1E9E"/>
    <w:rsid w:val="00CC212F"/>
    <w:rsid w:val="00CC228B"/>
    <w:rsid w:val="00CC22B3"/>
    <w:rsid w:val="00CC2827"/>
    <w:rsid w:val="00CC2958"/>
    <w:rsid w:val="00CC2CC2"/>
    <w:rsid w:val="00CC2DC3"/>
    <w:rsid w:val="00CC2F90"/>
    <w:rsid w:val="00CC30EF"/>
    <w:rsid w:val="00CC35CA"/>
    <w:rsid w:val="00CC3774"/>
    <w:rsid w:val="00CC38B2"/>
    <w:rsid w:val="00CC3AE5"/>
    <w:rsid w:val="00CC3E48"/>
    <w:rsid w:val="00CC3F96"/>
    <w:rsid w:val="00CC4658"/>
    <w:rsid w:val="00CC4A37"/>
    <w:rsid w:val="00CC4DAA"/>
    <w:rsid w:val="00CC4F26"/>
    <w:rsid w:val="00CC525E"/>
    <w:rsid w:val="00CC530B"/>
    <w:rsid w:val="00CC601C"/>
    <w:rsid w:val="00CC61E2"/>
    <w:rsid w:val="00CC6259"/>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865"/>
    <w:rsid w:val="00CD2A89"/>
    <w:rsid w:val="00CD3848"/>
    <w:rsid w:val="00CD38C9"/>
    <w:rsid w:val="00CD3F6C"/>
    <w:rsid w:val="00CD41AD"/>
    <w:rsid w:val="00CD41B9"/>
    <w:rsid w:val="00CD4447"/>
    <w:rsid w:val="00CD4538"/>
    <w:rsid w:val="00CD476A"/>
    <w:rsid w:val="00CD4819"/>
    <w:rsid w:val="00CD49DD"/>
    <w:rsid w:val="00CD4BF3"/>
    <w:rsid w:val="00CD5847"/>
    <w:rsid w:val="00CD5E55"/>
    <w:rsid w:val="00CD5E86"/>
    <w:rsid w:val="00CD6189"/>
    <w:rsid w:val="00CD6CA5"/>
    <w:rsid w:val="00CD71C9"/>
    <w:rsid w:val="00CD7496"/>
    <w:rsid w:val="00CE02D4"/>
    <w:rsid w:val="00CE05F2"/>
    <w:rsid w:val="00CE09B6"/>
    <w:rsid w:val="00CE0D51"/>
    <w:rsid w:val="00CE0F09"/>
    <w:rsid w:val="00CE0F85"/>
    <w:rsid w:val="00CE1125"/>
    <w:rsid w:val="00CE15FA"/>
    <w:rsid w:val="00CE175E"/>
    <w:rsid w:val="00CE1A5E"/>
    <w:rsid w:val="00CE1B94"/>
    <w:rsid w:val="00CE1BA7"/>
    <w:rsid w:val="00CE21FE"/>
    <w:rsid w:val="00CE229B"/>
    <w:rsid w:val="00CE2539"/>
    <w:rsid w:val="00CE27E3"/>
    <w:rsid w:val="00CE29A5"/>
    <w:rsid w:val="00CE2E71"/>
    <w:rsid w:val="00CE2FE4"/>
    <w:rsid w:val="00CE33DC"/>
    <w:rsid w:val="00CE34DC"/>
    <w:rsid w:val="00CE42E3"/>
    <w:rsid w:val="00CE430A"/>
    <w:rsid w:val="00CE4A79"/>
    <w:rsid w:val="00CE4D0E"/>
    <w:rsid w:val="00CE4E06"/>
    <w:rsid w:val="00CE4FE3"/>
    <w:rsid w:val="00CE547B"/>
    <w:rsid w:val="00CE5D05"/>
    <w:rsid w:val="00CE5D29"/>
    <w:rsid w:val="00CE5F66"/>
    <w:rsid w:val="00CE6182"/>
    <w:rsid w:val="00CE66B7"/>
    <w:rsid w:val="00CE6892"/>
    <w:rsid w:val="00CE6E7F"/>
    <w:rsid w:val="00CE727C"/>
    <w:rsid w:val="00CE7308"/>
    <w:rsid w:val="00CE7A20"/>
    <w:rsid w:val="00CE7A51"/>
    <w:rsid w:val="00CF1073"/>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028"/>
    <w:rsid w:val="00CF52CC"/>
    <w:rsid w:val="00CF53B9"/>
    <w:rsid w:val="00CF5557"/>
    <w:rsid w:val="00CF583F"/>
    <w:rsid w:val="00CF5C16"/>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55E"/>
    <w:rsid w:val="00D02785"/>
    <w:rsid w:val="00D02810"/>
    <w:rsid w:val="00D02F36"/>
    <w:rsid w:val="00D034DA"/>
    <w:rsid w:val="00D03638"/>
    <w:rsid w:val="00D03C49"/>
    <w:rsid w:val="00D042CB"/>
    <w:rsid w:val="00D05305"/>
    <w:rsid w:val="00D0545F"/>
    <w:rsid w:val="00D05515"/>
    <w:rsid w:val="00D05548"/>
    <w:rsid w:val="00D05A46"/>
    <w:rsid w:val="00D05C31"/>
    <w:rsid w:val="00D05DFF"/>
    <w:rsid w:val="00D05E82"/>
    <w:rsid w:val="00D062D3"/>
    <w:rsid w:val="00D06355"/>
    <w:rsid w:val="00D06400"/>
    <w:rsid w:val="00D066EB"/>
    <w:rsid w:val="00D06BF3"/>
    <w:rsid w:val="00D06CC9"/>
    <w:rsid w:val="00D06DF8"/>
    <w:rsid w:val="00D0712B"/>
    <w:rsid w:val="00D0740D"/>
    <w:rsid w:val="00D07520"/>
    <w:rsid w:val="00D07A39"/>
    <w:rsid w:val="00D07B88"/>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B57"/>
    <w:rsid w:val="00D14CAE"/>
    <w:rsid w:val="00D14EF9"/>
    <w:rsid w:val="00D151F7"/>
    <w:rsid w:val="00D1579D"/>
    <w:rsid w:val="00D15A7A"/>
    <w:rsid w:val="00D15D61"/>
    <w:rsid w:val="00D16644"/>
    <w:rsid w:val="00D16BDC"/>
    <w:rsid w:val="00D16EC3"/>
    <w:rsid w:val="00D17295"/>
    <w:rsid w:val="00D178CF"/>
    <w:rsid w:val="00D17ABE"/>
    <w:rsid w:val="00D20230"/>
    <w:rsid w:val="00D2063C"/>
    <w:rsid w:val="00D20B18"/>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38E"/>
    <w:rsid w:val="00D2441A"/>
    <w:rsid w:val="00D24D2E"/>
    <w:rsid w:val="00D24E68"/>
    <w:rsid w:val="00D2506E"/>
    <w:rsid w:val="00D2538B"/>
    <w:rsid w:val="00D2540B"/>
    <w:rsid w:val="00D258F8"/>
    <w:rsid w:val="00D25984"/>
    <w:rsid w:val="00D263F4"/>
    <w:rsid w:val="00D2674D"/>
    <w:rsid w:val="00D26797"/>
    <w:rsid w:val="00D268D0"/>
    <w:rsid w:val="00D271E5"/>
    <w:rsid w:val="00D273C5"/>
    <w:rsid w:val="00D27437"/>
    <w:rsid w:val="00D27D99"/>
    <w:rsid w:val="00D30744"/>
    <w:rsid w:val="00D308FA"/>
    <w:rsid w:val="00D30EF2"/>
    <w:rsid w:val="00D313A0"/>
    <w:rsid w:val="00D31907"/>
    <w:rsid w:val="00D31FA1"/>
    <w:rsid w:val="00D32247"/>
    <w:rsid w:val="00D322A5"/>
    <w:rsid w:val="00D325BD"/>
    <w:rsid w:val="00D331BF"/>
    <w:rsid w:val="00D333C9"/>
    <w:rsid w:val="00D333EB"/>
    <w:rsid w:val="00D3344B"/>
    <w:rsid w:val="00D3367D"/>
    <w:rsid w:val="00D33963"/>
    <w:rsid w:val="00D33B69"/>
    <w:rsid w:val="00D33E15"/>
    <w:rsid w:val="00D342E1"/>
    <w:rsid w:val="00D34376"/>
    <w:rsid w:val="00D34F90"/>
    <w:rsid w:val="00D34FD4"/>
    <w:rsid w:val="00D35907"/>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91B"/>
    <w:rsid w:val="00D44D03"/>
    <w:rsid w:val="00D44D6F"/>
    <w:rsid w:val="00D44E5C"/>
    <w:rsid w:val="00D45547"/>
    <w:rsid w:val="00D45614"/>
    <w:rsid w:val="00D460A8"/>
    <w:rsid w:val="00D460CE"/>
    <w:rsid w:val="00D46398"/>
    <w:rsid w:val="00D46412"/>
    <w:rsid w:val="00D46BE2"/>
    <w:rsid w:val="00D46E9E"/>
    <w:rsid w:val="00D47651"/>
    <w:rsid w:val="00D4775C"/>
    <w:rsid w:val="00D4790F"/>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A2E"/>
    <w:rsid w:val="00D53B4E"/>
    <w:rsid w:val="00D53F07"/>
    <w:rsid w:val="00D54016"/>
    <w:rsid w:val="00D541BE"/>
    <w:rsid w:val="00D5423C"/>
    <w:rsid w:val="00D545B5"/>
    <w:rsid w:val="00D54624"/>
    <w:rsid w:val="00D54B93"/>
    <w:rsid w:val="00D5510A"/>
    <w:rsid w:val="00D552ED"/>
    <w:rsid w:val="00D559CC"/>
    <w:rsid w:val="00D55BDD"/>
    <w:rsid w:val="00D56536"/>
    <w:rsid w:val="00D5655E"/>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8C6"/>
    <w:rsid w:val="00D61AFA"/>
    <w:rsid w:val="00D61E0A"/>
    <w:rsid w:val="00D62356"/>
    <w:rsid w:val="00D626E1"/>
    <w:rsid w:val="00D62AA5"/>
    <w:rsid w:val="00D62D92"/>
    <w:rsid w:val="00D62DBB"/>
    <w:rsid w:val="00D630C3"/>
    <w:rsid w:val="00D634F1"/>
    <w:rsid w:val="00D634FE"/>
    <w:rsid w:val="00D63754"/>
    <w:rsid w:val="00D637B3"/>
    <w:rsid w:val="00D6385B"/>
    <w:rsid w:val="00D63B59"/>
    <w:rsid w:val="00D63C3F"/>
    <w:rsid w:val="00D63DCF"/>
    <w:rsid w:val="00D63FF3"/>
    <w:rsid w:val="00D64544"/>
    <w:rsid w:val="00D64853"/>
    <w:rsid w:val="00D650BC"/>
    <w:rsid w:val="00D65299"/>
    <w:rsid w:val="00D658D0"/>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4A9"/>
    <w:rsid w:val="00D705BD"/>
    <w:rsid w:val="00D707DD"/>
    <w:rsid w:val="00D70B4F"/>
    <w:rsid w:val="00D70F63"/>
    <w:rsid w:val="00D71328"/>
    <w:rsid w:val="00D715AC"/>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1C7"/>
    <w:rsid w:val="00D76415"/>
    <w:rsid w:val="00D76749"/>
    <w:rsid w:val="00D76874"/>
    <w:rsid w:val="00D76AE0"/>
    <w:rsid w:val="00D7738B"/>
    <w:rsid w:val="00D7765C"/>
    <w:rsid w:val="00D7796F"/>
    <w:rsid w:val="00D77C05"/>
    <w:rsid w:val="00D80055"/>
    <w:rsid w:val="00D8081D"/>
    <w:rsid w:val="00D80837"/>
    <w:rsid w:val="00D80D9A"/>
    <w:rsid w:val="00D81519"/>
    <w:rsid w:val="00D818C6"/>
    <w:rsid w:val="00D81D49"/>
    <w:rsid w:val="00D82680"/>
    <w:rsid w:val="00D82BC7"/>
    <w:rsid w:val="00D82D71"/>
    <w:rsid w:val="00D833FA"/>
    <w:rsid w:val="00D836C5"/>
    <w:rsid w:val="00D83749"/>
    <w:rsid w:val="00D839E6"/>
    <w:rsid w:val="00D83F8C"/>
    <w:rsid w:val="00D84139"/>
    <w:rsid w:val="00D84543"/>
    <w:rsid w:val="00D84AE6"/>
    <w:rsid w:val="00D84DDD"/>
    <w:rsid w:val="00D84E4A"/>
    <w:rsid w:val="00D85355"/>
    <w:rsid w:val="00D85501"/>
    <w:rsid w:val="00D85939"/>
    <w:rsid w:val="00D85D7C"/>
    <w:rsid w:val="00D85E87"/>
    <w:rsid w:val="00D866F6"/>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392"/>
    <w:rsid w:val="00D96EBC"/>
    <w:rsid w:val="00D96FEC"/>
    <w:rsid w:val="00D97381"/>
    <w:rsid w:val="00D97592"/>
    <w:rsid w:val="00D97A92"/>
    <w:rsid w:val="00D97BCA"/>
    <w:rsid w:val="00D97EAB"/>
    <w:rsid w:val="00D97F40"/>
    <w:rsid w:val="00DA009B"/>
    <w:rsid w:val="00DA03FD"/>
    <w:rsid w:val="00DA0BE1"/>
    <w:rsid w:val="00DA0F41"/>
    <w:rsid w:val="00DA1191"/>
    <w:rsid w:val="00DA1454"/>
    <w:rsid w:val="00DA14FA"/>
    <w:rsid w:val="00DA1C1D"/>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C"/>
    <w:rsid w:val="00DA5639"/>
    <w:rsid w:val="00DA5911"/>
    <w:rsid w:val="00DA595F"/>
    <w:rsid w:val="00DA5CEF"/>
    <w:rsid w:val="00DA5D5C"/>
    <w:rsid w:val="00DA5EB7"/>
    <w:rsid w:val="00DA62CF"/>
    <w:rsid w:val="00DA62D7"/>
    <w:rsid w:val="00DA6933"/>
    <w:rsid w:val="00DA6D47"/>
    <w:rsid w:val="00DA6E46"/>
    <w:rsid w:val="00DA70D0"/>
    <w:rsid w:val="00DA722E"/>
    <w:rsid w:val="00DA73C4"/>
    <w:rsid w:val="00DA7724"/>
    <w:rsid w:val="00DA7733"/>
    <w:rsid w:val="00DA77CB"/>
    <w:rsid w:val="00DA7C22"/>
    <w:rsid w:val="00DA7DD9"/>
    <w:rsid w:val="00DA7F3B"/>
    <w:rsid w:val="00DB0003"/>
    <w:rsid w:val="00DB0276"/>
    <w:rsid w:val="00DB0389"/>
    <w:rsid w:val="00DB04FD"/>
    <w:rsid w:val="00DB05D7"/>
    <w:rsid w:val="00DB074C"/>
    <w:rsid w:val="00DB085C"/>
    <w:rsid w:val="00DB0D02"/>
    <w:rsid w:val="00DB1162"/>
    <w:rsid w:val="00DB16CA"/>
    <w:rsid w:val="00DB198D"/>
    <w:rsid w:val="00DB1E02"/>
    <w:rsid w:val="00DB230F"/>
    <w:rsid w:val="00DB2312"/>
    <w:rsid w:val="00DB2313"/>
    <w:rsid w:val="00DB23BC"/>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D67"/>
    <w:rsid w:val="00DC02A3"/>
    <w:rsid w:val="00DC0840"/>
    <w:rsid w:val="00DC0ED8"/>
    <w:rsid w:val="00DC1561"/>
    <w:rsid w:val="00DC1A47"/>
    <w:rsid w:val="00DC1C2B"/>
    <w:rsid w:val="00DC1F36"/>
    <w:rsid w:val="00DC2A88"/>
    <w:rsid w:val="00DC2AAB"/>
    <w:rsid w:val="00DC2F23"/>
    <w:rsid w:val="00DC3003"/>
    <w:rsid w:val="00DC3168"/>
    <w:rsid w:val="00DC36A6"/>
    <w:rsid w:val="00DC37CD"/>
    <w:rsid w:val="00DC387D"/>
    <w:rsid w:val="00DC3B0C"/>
    <w:rsid w:val="00DC4020"/>
    <w:rsid w:val="00DC42BA"/>
    <w:rsid w:val="00DC4709"/>
    <w:rsid w:val="00DC49A4"/>
    <w:rsid w:val="00DC4CB9"/>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E67"/>
    <w:rsid w:val="00DC7FCB"/>
    <w:rsid w:val="00DD0731"/>
    <w:rsid w:val="00DD07AC"/>
    <w:rsid w:val="00DD0C05"/>
    <w:rsid w:val="00DD0F4B"/>
    <w:rsid w:val="00DD152A"/>
    <w:rsid w:val="00DD1769"/>
    <w:rsid w:val="00DD1796"/>
    <w:rsid w:val="00DD1C14"/>
    <w:rsid w:val="00DD2097"/>
    <w:rsid w:val="00DD25C2"/>
    <w:rsid w:val="00DD2C95"/>
    <w:rsid w:val="00DD2F3B"/>
    <w:rsid w:val="00DD3770"/>
    <w:rsid w:val="00DD39B8"/>
    <w:rsid w:val="00DD4257"/>
    <w:rsid w:val="00DD42A7"/>
    <w:rsid w:val="00DD43D0"/>
    <w:rsid w:val="00DD4537"/>
    <w:rsid w:val="00DD4877"/>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305"/>
    <w:rsid w:val="00DF0786"/>
    <w:rsid w:val="00DF0879"/>
    <w:rsid w:val="00DF0C6A"/>
    <w:rsid w:val="00DF0D1B"/>
    <w:rsid w:val="00DF11E3"/>
    <w:rsid w:val="00DF1261"/>
    <w:rsid w:val="00DF136A"/>
    <w:rsid w:val="00DF16B0"/>
    <w:rsid w:val="00DF1766"/>
    <w:rsid w:val="00DF1ADC"/>
    <w:rsid w:val="00DF1BFC"/>
    <w:rsid w:val="00DF237E"/>
    <w:rsid w:val="00DF245E"/>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86F"/>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AA1"/>
    <w:rsid w:val="00E00CEE"/>
    <w:rsid w:val="00E00D10"/>
    <w:rsid w:val="00E00ED7"/>
    <w:rsid w:val="00E00F9E"/>
    <w:rsid w:val="00E013FD"/>
    <w:rsid w:val="00E01574"/>
    <w:rsid w:val="00E017E6"/>
    <w:rsid w:val="00E01EFC"/>
    <w:rsid w:val="00E02610"/>
    <w:rsid w:val="00E02680"/>
    <w:rsid w:val="00E02E3E"/>
    <w:rsid w:val="00E03102"/>
    <w:rsid w:val="00E039C2"/>
    <w:rsid w:val="00E03A9A"/>
    <w:rsid w:val="00E03BB6"/>
    <w:rsid w:val="00E03D38"/>
    <w:rsid w:val="00E03E19"/>
    <w:rsid w:val="00E040F8"/>
    <w:rsid w:val="00E04570"/>
    <w:rsid w:val="00E0525F"/>
    <w:rsid w:val="00E05C26"/>
    <w:rsid w:val="00E05FC4"/>
    <w:rsid w:val="00E06125"/>
    <w:rsid w:val="00E064D8"/>
    <w:rsid w:val="00E06550"/>
    <w:rsid w:val="00E06723"/>
    <w:rsid w:val="00E06973"/>
    <w:rsid w:val="00E06C0A"/>
    <w:rsid w:val="00E070B1"/>
    <w:rsid w:val="00E07706"/>
    <w:rsid w:val="00E07A28"/>
    <w:rsid w:val="00E07D8A"/>
    <w:rsid w:val="00E10643"/>
    <w:rsid w:val="00E10829"/>
    <w:rsid w:val="00E11516"/>
    <w:rsid w:val="00E119B3"/>
    <w:rsid w:val="00E11DCC"/>
    <w:rsid w:val="00E1249C"/>
    <w:rsid w:val="00E12591"/>
    <w:rsid w:val="00E12737"/>
    <w:rsid w:val="00E128E6"/>
    <w:rsid w:val="00E12CF6"/>
    <w:rsid w:val="00E12DB9"/>
    <w:rsid w:val="00E12F2F"/>
    <w:rsid w:val="00E12F7D"/>
    <w:rsid w:val="00E13220"/>
    <w:rsid w:val="00E13A9E"/>
    <w:rsid w:val="00E142FE"/>
    <w:rsid w:val="00E146E4"/>
    <w:rsid w:val="00E152A5"/>
    <w:rsid w:val="00E15E09"/>
    <w:rsid w:val="00E16307"/>
    <w:rsid w:val="00E16382"/>
    <w:rsid w:val="00E16656"/>
    <w:rsid w:val="00E1686B"/>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609"/>
    <w:rsid w:val="00E2368E"/>
    <w:rsid w:val="00E236E0"/>
    <w:rsid w:val="00E23AEF"/>
    <w:rsid w:val="00E23E8E"/>
    <w:rsid w:val="00E23F4D"/>
    <w:rsid w:val="00E240B5"/>
    <w:rsid w:val="00E2433C"/>
    <w:rsid w:val="00E246C0"/>
    <w:rsid w:val="00E248FE"/>
    <w:rsid w:val="00E24BED"/>
    <w:rsid w:val="00E24D2A"/>
    <w:rsid w:val="00E24F0C"/>
    <w:rsid w:val="00E25700"/>
    <w:rsid w:val="00E263BC"/>
    <w:rsid w:val="00E26569"/>
    <w:rsid w:val="00E265BD"/>
    <w:rsid w:val="00E265E6"/>
    <w:rsid w:val="00E26773"/>
    <w:rsid w:val="00E26915"/>
    <w:rsid w:val="00E26971"/>
    <w:rsid w:val="00E26C78"/>
    <w:rsid w:val="00E26FFF"/>
    <w:rsid w:val="00E272D0"/>
    <w:rsid w:val="00E27603"/>
    <w:rsid w:val="00E2762A"/>
    <w:rsid w:val="00E279F5"/>
    <w:rsid w:val="00E27AE1"/>
    <w:rsid w:val="00E3022E"/>
    <w:rsid w:val="00E3050C"/>
    <w:rsid w:val="00E30B4A"/>
    <w:rsid w:val="00E30C0C"/>
    <w:rsid w:val="00E313A3"/>
    <w:rsid w:val="00E318BC"/>
    <w:rsid w:val="00E31C60"/>
    <w:rsid w:val="00E31D5F"/>
    <w:rsid w:val="00E32078"/>
    <w:rsid w:val="00E32141"/>
    <w:rsid w:val="00E321FE"/>
    <w:rsid w:val="00E32558"/>
    <w:rsid w:val="00E32585"/>
    <w:rsid w:val="00E32A31"/>
    <w:rsid w:val="00E32FBC"/>
    <w:rsid w:val="00E331A2"/>
    <w:rsid w:val="00E33593"/>
    <w:rsid w:val="00E33CAA"/>
    <w:rsid w:val="00E33D8E"/>
    <w:rsid w:val="00E34105"/>
    <w:rsid w:val="00E34216"/>
    <w:rsid w:val="00E34976"/>
    <w:rsid w:val="00E34991"/>
    <w:rsid w:val="00E34DA7"/>
    <w:rsid w:val="00E34EDA"/>
    <w:rsid w:val="00E3540E"/>
    <w:rsid w:val="00E35510"/>
    <w:rsid w:val="00E360B7"/>
    <w:rsid w:val="00E36430"/>
    <w:rsid w:val="00E36EBC"/>
    <w:rsid w:val="00E370B3"/>
    <w:rsid w:val="00E37302"/>
    <w:rsid w:val="00E373D5"/>
    <w:rsid w:val="00E37618"/>
    <w:rsid w:val="00E37746"/>
    <w:rsid w:val="00E37A8D"/>
    <w:rsid w:val="00E37B62"/>
    <w:rsid w:val="00E37BDD"/>
    <w:rsid w:val="00E400ED"/>
    <w:rsid w:val="00E4032A"/>
    <w:rsid w:val="00E407B4"/>
    <w:rsid w:val="00E40A15"/>
    <w:rsid w:val="00E40D53"/>
    <w:rsid w:val="00E4133C"/>
    <w:rsid w:val="00E41D55"/>
    <w:rsid w:val="00E41FB5"/>
    <w:rsid w:val="00E42215"/>
    <w:rsid w:val="00E42427"/>
    <w:rsid w:val="00E42536"/>
    <w:rsid w:val="00E43385"/>
    <w:rsid w:val="00E434C1"/>
    <w:rsid w:val="00E43C8F"/>
    <w:rsid w:val="00E43D1D"/>
    <w:rsid w:val="00E44115"/>
    <w:rsid w:val="00E44133"/>
    <w:rsid w:val="00E449DD"/>
    <w:rsid w:val="00E44B31"/>
    <w:rsid w:val="00E44D4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553"/>
    <w:rsid w:val="00E51915"/>
    <w:rsid w:val="00E51A52"/>
    <w:rsid w:val="00E51E16"/>
    <w:rsid w:val="00E5267F"/>
    <w:rsid w:val="00E52A8B"/>
    <w:rsid w:val="00E52F71"/>
    <w:rsid w:val="00E53231"/>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6F94"/>
    <w:rsid w:val="00E571B0"/>
    <w:rsid w:val="00E572B0"/>
    <w:rsid w:val="00E577A3"/>
    <w:rsid w:val="00E5794A"/>
    <w:rsid w:val="00E57D4A"/>
    <w:rsid w:val="00E57EDE"/>
    <w:rsid w:val="00E57F08"/>
    <w:rsid w:val="00E601FD"/>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9DB"/>
    <w:rsid w:val="00E67FE3"/>
    <w:rsid w:val="00E7028C"/>
    <w:rsid w:val="00E70292"/>
    <w:rsid w:val="00E70CED"/>
    <w:rsid w:val="00E70EAF"/>
    <w:rsid w:val="00E7187A"/>
    <w:rsid w:val="00E71A37"/>
    <w:rsid w:val="00E71AA5"/>
    <w:rsid w:val="00E71CAC"/>
    <w:rsid w:val="00E72263"/>
    <w:rsid w:val="00E726A0"/>
    <w:rsid w:val="00E72E19"/>
    <w:rsid w:val="00E72F0F"/>
    <w:rsid w:val="00E72F34"/>
    <w:rsid w:val="00E7311F"/>
    <w:rsid w:val="00E733AC"/>
    <w:rsid w:val="00E73723"/>
    <w:rsid w:val="00E73C44"/>
    <w:rsid w:val="00E73F7F"/>
    <w:rsid w:val="00E74156"/>
    <w:rsid w:val="00E74266"/>
    <w:rsid w:val="00E74744"/>
    <w:rsid w:val="00E749C6"/>
    <w:rsid w:val="00E74C6D"/>
    <w:rsid w:val="00E74D7E"/>
    <w:rsid w:val="00E74DCB"/>
    <w:rsid w:val="00E74FDB"/>
    <w:rsid w:val="00E756AA"/>
    <w:rsid w:val="00E75707"/>
    <w:rsid w:val="00E75C53"/>
    <w:rsid w:val="00E75D4C"/>
    <w:rsid w:val="00E762C6"/>
    <w:rsid w:val="00E76410"/>
    <w:rsid w:val="00E7654F"/>
    <w:rsid w:val="00E76703"/>
    <w:rsid w:val="00E767A7"/>
    <w:rsid w:val="00E77CE3"/>
    <w:rsid w:val="00E77CF8"/>
    <w:rsid w:val="00E77F9A"/>
    <w:rsid w:val="00E80347"/>
    <w:rsid w:val="00E80B30"/>
    <w:rsid w:val="00E80B86"/>
    <w:rsid w:val="00E80DC7"/>
    <w:rsid w:val="00E81350"/>
    <w:rsid w:val="00E814A0"/>
    <w:rsid w:val="00E81619"/>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87DE1"/>
    <w:rsid w:val="00E90299"/>
    <w:rsid w:val="00E9043A"/>
    <w:rsid w:val="00E90CBB"/>
    <w:rsid w:val="00E91369"/>
    <w:rsid w:val="00E91693"/>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3F7D"/>
    <w:rsid w:val="00E943E4"/>
    <w:rsid w:val="00E945F2"/>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6A2"/>
    <w:rsid w:val="00E97785"/>
    <w:rsid w:val="00E97AE8"/>
    <w:rsid w:val="00E97FA8"/>
    <w:rsid w:val="00E97FFE"/>
    <w:rsid w:val="00EA0568"/>
    <w:rsid w:val="00EA06C4"/>
    <w:rsid w:val="00EA09BF"/>
    <w:rsid w:val="00EA0AA1"/>
    <w:rsid w:val="00EA0D91"/>
    <w:rsid w:val="00EA1315"/>
    <w:rsid w:val="00EA153A"/>
    <w:rsid w:val="00EA17A8"/>
    <w:rsid w:val="00EA1910"/>
    <w:rsid w:val="00EA1E69"/>
    <w:rsid w:val="00EA207C"/>
    <w:rsid w:val="00EA2100"/>
    <w:rsid w:val="00EA23F4"/>
    <w:rsid w:val="00EA2605"/>
    <w:rsid w:val="00EA2B24"/>
    <w:rsid w:val="00EA2B65"/>
    <w:rsid w:val="00EA2B7A"/>
    <w:rsid w:val="00EA2D99"/>
    <w:rsid w:val="00EA319C"/>
    <w:rsid w:val="00EA3548"/>
    <w:rsid w:val="00EA3BA8"/>
    <w:rsid w:val="00EA3F66"/>
    <w:rsid w:val="00EA3F7D"/>
    <w:rsid w:val="00EA452B"/>
    <w:rsid w:val="00EA459C"/>
    <w:rsid w:val="00EA4C38"/>
    <w:rsid w:val="00EA4FC2"/>
    <w:rsid w:val="00EA50A2"/>
    <w:rsid w:val="00EA5178"/>
    <w:rsid w:val="00EA5277"/>
    <w:rsid w:val="00EA5299"/>
    <w:rsid w:val="00EA5343"/>
    <w:rsid w:val="00EA5491"/>
    <w:rsid w:val="00EA5C72"/>
    <w:rsid w:val="00EA5D2C"/>
    <w:rsid w:val="00EA5F52"/>
    <w:rsid w:val="00EA661F"/>
    <w:rsid w:val="00EA6932"/>
    <w:rsid w:val="00EA6C20"/>
    <w:rsid w:val="00EA72AA"/>
    <w:rsid w:val="00EA7AB6"/>
    <w:rsid w:val="00EA7AF6"/>
    <w:rsid w:val="00EB009E"/>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BFB"/>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C6"/>
    <w:rsid w:val="00EB6A76"/>
    <w:rsid w:val="00EB6E6E"/>
    <w:rsid w:val="00EB6EDA"/>
    <w:rsid w:val="00EB6F4E"/>
    <w:rsid w:val="00EB70BB"/>
    <w:rsid w:val="00EB7626"/>
    <w:rsid w:val="00EB7E63"/>
    <w:rsid w:val="00EC04A4"/>
    <w:rsid w:val="00EC0E27"/>
    <w:rsid w:val="00EC0F0E"/>
    <w:rsid w:val="00EC169F"/>
    <w:rsid w:val="00EC16DE"/>
    <w:rsid w:val="00EC18C0"/>
    <w:rsid w:val="00EC1BA2"/>
    <w:rsid w:val="00EC1CE3"/>
    <w:rsid w:val="00EC2012"/>
    <w:rsid w:val="00EC264D"/>
    <w:rsid w:val="00EC265A"/>
    <w:rsid w:val="00EC2826"/>
    <w:rsid w:val="00EC288B"/>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95C"/>
    <w:rsid w:val="00EC6A7A"/>
    <w:rsid w:val="00EC6CCD"/>
    <w:rsid w:val="00EC711C"/>
    <w:rsid w:val="00EC7158"/>
    <w:rsid w:val="00EC76F7"/>
    <w:rsid w:val="00ED0040"/>
    <w:rsid w:val="00ED02E9"/>
    <w:rsid w:val="00ED02F0"/>
    <w:rsid w:val="00ED075A"/>
    <w:rsid w:val="00ED077D"/>
    <w:rsid w:val="00ED0CA6"/>
    <w:rsid w:val="00ED0DEA"/>
    <w:rsid w:val="00ED12F6"/>
    <w:rsid w:val="00ED19A9"/>
    <w:rsid w:val="00ED2214"/>
    <w:rsid w:val="00ED25EF"/>
    <w:rsid w:val="00ED26B0"/>
    <w:rsid w:val="00ED27C5"/>
    <w:rsid w:val="00ED2991"/>
    <w:rsid w:val="00ED2E7A"/>
    <w:rsid w:val="00ED2F5A"/>
    <w:rsid w:val="00ED3561"/>
    <w:rsid w:val="00ED446A"/>
    <w:rsid w:val="00ED44C2"/>
    <w:rsid w:val="00ED4795"/>
    <w:rsid w:val="00ED4887"/>
    <w:rsid w:val="00ED493B"/>
    <w:rsid w:val="00ED5218"/>
    <w:rsid w:val="00ED570B"/>
    <w:rsid w:val="00ED59A1"/>
    <w:rsid w:val="00ED5C04"/>
    <w:rsid w:val="00ED5C4B"/>
    <w:rsid w:val="00ED5EB5"/>
    <w:rsid w:val="00ED6955"/>
    <w:rsid w:val="00ED6F02"/>
    <w:rsid w:val="00ED738E"/>
    <w:rsid w:val="00ED77DC"/>
    <w:rsid w:val="00ED7D84"/>
    <w:rsid w:val="00ED7EB1"/>
    <w:rsid w:val="00EE0173"/>
    <w:rsid w:val="00EE01CB"/>
    <w:rsid w:val="00EE0395"/>
    <w:rsid w:val="00EE046C"/>
    <w:rsid w:val="00EE0582"/>
    <w:rsid w:val="00EE0A56"/>
    <w:rsid w:val="00EE0D68"/>
    <w:rsid w:val="00EE0DD3"/>
    <w:rsid w:val="00EE10A4"/>
    <w:rsid w:val="00EE11AD"/>
    <w:rsid w:val="00EE1663"/>
    <w:rsid w:val="00EE18EC"/>
    <w:rsid w:val="00EE1C9E"/>
    <w:rsid w:val="00EE26FE"/>
    <w:rsid w:val="00EE2899"/>
    <w:rsid w:val="00EE2AF5"/>
    <w:rsid w:val="00EE2F6C"/>
    <w:rsid w:val="00EE35A4"/>
    <w:rsid w:val="00EE3920"/>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6B06"/>
    <w:rsid w:val="00EE6D6C"/>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7A9"/>
    <w:rsid w:val="00EF5801"/>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191"/>
    <w:rsid w:val="00F019DD"/>
    <w:rsid w:val="00F01D81"/>
    <w:rsid w:val="00F0220C"/>
    <w:rsid w:val="00F026E3"/>
    <w:rsid w:val="00F0282C"/>
    <w:rsid w:val="00F02CA9"/>
    <w:rsid w:val="00F030A7"/>
    <w:rsid w:val="00F03753"/>
    <w:rsid w:val="00F0378E"/>
    <w:rsid w:val="00F0384A"/>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66CD"/>
    <w:rsid w:val="00F06B7A"/>
    <w:rsid w:val="00F074A3"/>
    <w:rsid w:val="00F07587"/>
    <w:rsid w:val="00F075E9"/>
    <w:rsid w:val="00F076DE"/>
    <w:rsid w:val="00F07EBC"/>
    <w:rsid w:val="00F10524"/>
    <w:rsid w:val="00F10972"/>
    <w:rsid w:val="00F109F9"/>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3FF5"/>
    <w:rsid w:val="00F14405"/>
    <w:rsid w:val="00F1445F"/>
    <w:rsid w:val="00F145DF"/>
    <w:rsid w:val="00F14741"/>
    <w:rsid w:val="00F14D4E"/>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E98"/>
    <w:rsid w:val="00F22F33"/>
    <w:rsid w:val="00F236BD"/>
    <w:rsid w:val="00F237F2"/>
    <w:rsid w:val="00F23DFD"/>
    <w:rsid w:val="00F2401F"/>
    <w:rsid w:val="00F2403B"/>
    <w:rsid w:val="00F2448F"/>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27C50"/>
    <w:rsid w:val="00F27D64"/>
    <w:rsid w:val="00F30403"/>
    <w:rsid w:val="00F30417"/>
    <w:rsid w:val="00F3056E"/>
    <w:rsid w:val="00F309E9"/>
    <w:rsid w:val="00F30BF5"/>
    <w:rsid w:val="00F30DC9"/>
    <w:rsid w:val="00F31197"/>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5F3F"/>
    <w:rsid w:val="00F36187"/>
    <w:rsid w:val="00F362F6"/>
    <w:rsid w:val="00F36632"/>
    <w:rsid w:val="00F3664D"/>
    <w:rsid w:val="00F366C7"/>
    <w:rsid w:val="00F367AF"/>
    <w:rsid w:val="00F367CA"/>
    <w:rsid w:val="00F369FB"/>
    <w:rsid w:val="00F36C84"/>
    <w:rsid w:val="00F3736F"/>
    <w:rsid w:val="00F376B1"/>
    <w:rsid w:val="00F37B14"/>
    <w:rsid w:val="00F37C18"/>
    <w:rsid w:val="00F37EED"/>
    <w:rsid w:val="00F37F23"/>
    <w:rsid w:val="00F40208"/>
    <w:rsid w:val="00F40257"/>
    <w:rsid w:val="00F406CA"/>
    <w:rsid w:val="00F40715"/>
    <w:rsid w:val="00F4087C"/>
    <w:rsid w:val="00F40B8B"/>
    <w:rsid w:val="00F40CF9"/>
    <w:rsid w:val="00F41123"/>
    <w:rsid w:val="00F4129E"/>
    <w:rsid w:val="00F41311"/>
    <w:rsid w:val="00F41563"/>
    <w:rsid w:val="00F41818"/>
    <w:rsid w:val="00F41C1F"/>
    <w:rsid w:val="00F42C97"/>
    <w:rsid w:val="00F42E38"/>
    <w:rsid w:val="00F42FB5"/>
    <w:rsid w:val="00F4365A"/>
    <w:rsid w:val="00F437D3"/>
    <w:rsid w:val="00F437FD"/>
    <w:rsid w:val="00F44130"/>
    <w:rsid w:val="00F44323"/>
    <w:rsid w:val="00F4447C"/>
    <w:rsid w:val="00F4486C"/>
    <w:rsid w:val="00F44B0B"/>
    <w:rsid w:val="00F44BDB"/>
    <w:rsid w:val="00F44C6C"/>
    <w:rsid w:val="00F44C89"/>
    <w:rsid w:val="00F44E77"/>
    <w:rsid w:val="00F45514"/>
    <w:rsid w:val="00F455CB"/>
    <w:rsid w:val="00F45A96"/>
    <w:rsid w:val="00F45ACC"/>
    <w:rsid w:val="00F467F7"/>
    <w:rsid w:val="00F46A59"/>
    <w:rsid w:val="00F47314"/>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30F1"/>
    <w:rsid w:val="00F53BE5"/>
    <w:rsid w:val="00F5409E"/>
    <w:rsid w:val="00F540D9"/>
    <w:rsid w:val="00F541E4"/>
    <w:rsid w:val="00F54354"/>
    <w:rsid w:val="00F5468E"/>
    <w:rsid w:val="00F550C8"/>
    <w:rsid w:val="00F55521"/>
    <w:rsid w:val="00F55954"/>
    <w:rsid w:val="00F55BC9"/>
    <w:rsid w:val="00F55CB3"/>
    <w:rsid w:val="00F55EBD"/>
    <w:rsid w:val="00F55F3F"/>
    <w:rsid w:val="00F55F65"/>
    <w:rsid w:val="00F5600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2D4"/>
    <w:rsid w:val="00F616D3"/>
    <w:rsid w:val="00F61779"/>
    <w:rsid w:val="00F61FAC"/>
    <w:rsid w:val="00F625D5"/>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5D8D"/>
    <w:rsid w:val="00F660E2"/>
    <w:rsid w:val="00F663D9"/>
    <w:rsid w:val="00F666A2"/>
    <w:rsid w:val="00F66A86"/>
    <w:rsid w:val="00F66EFA"/>
    <w:rsid w:val="00F672A6"/>
    <w:rsid w:val="00F6747A"/>
    <w:rsid w:val="00F70006"/>
    <w:rsid w:val="00F70633"/>
    <w:rsid w:val="00F70A92"/>
    <w:rsid w:val="00F70C1A"/>
    <w:rsid w:val="00F70C25"/>
    <w:rsid w:val="00F70E77"/>
    <w:rsid w:val="00F71082"/>
    <w:rsid w:val="00F711B5"/>
    <w:rsid w:val="00F71700"/>
    <w:rsid w:val="00F71747"/>
    <w:rsid w:val="00F71865"/>
    <w:rsid w:val="00F71CE0"/>
    <w:rsid w:val="00F71D8E"/>
    <w:rsid w:val="00F7202E"/>
    <w:rsid w:val="00F721A9"/>
    <w:rsid w:val="00F72203"/>
    <w:rsid w:val="00F724E9"/>
    <w:rsid w:val="00F728C0"/>
    <w:rsid w:val="00F72C2D"/>
    <w:rsid w:val="00F72C59"/>
    <w:rsid w:val="00F72C62"/>
    <w:rsid w:val="00F72DCF"/>
    <w:rsid w:val="00F72DFD"/>
    <w:rsid w:val="00F72E0D"/>
    <w:rsid w:val="00F72FA5"/>
    <w:rsid w:val="00F73011"/>
    <w:rsid w:val="00F733FF"/>
    <w:rsid w:val="00F734C0"/>
    <w:rsid w:val="00F73588"/>
    <w:rsid w:val="00F73619"/>
    <w:rsid w:val="00F73DE8"/>
    <w:rsid w:val="00F741BE"/>
    <w:rsid w:val="00F743B5"/>
    <w:rsid w:val="00F74563"/>
    <w:rsid w:val="00F749EC"/>
    <w:rsid w:val="00F753E1"/>
    <w:rsid w:val="00F756D5"/>
    <w:rsid w:val="00F75AF4"/>
    <w:rsid w:val="00F7615C"/>
    <w:rsid w:val="00F76165"/>
    <w:rsid w:val="00F76714"/>
    <w:rsid w:val="00F76FFF"/>
    <w:rsid w:val="00F77167"/>
    <w:rsid w:val="00F77C92"/>
    <w:rsid w:val="00F77CBB"/>
    <w:rsid w:val="00F80204"/>
    <w:rsid w:val="00F80723"/>
    <w:rsid w:val="00F80AE1"/>
    <w:rsid w:val="00F80E1D"/>
    <w:rsid w:val="00F80EE7"/>
    <w:rsid w:val="00F81119"/>
    <w:rsid w:val="00F81161"/>
    <w:rsid w:val="00F8141B"/>
    <w:rsid w:val="00F8172F"/>
    <w:rsid w:val="00F8173A"/>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79"/>
    <w:rsid w:val="00F85EE3"/>
    <w:rsid w:val="00F867AC"/>
    <w:rsid w:val="00F87011"/>
    <w:rsid w:val="00F87AD3"/>
    <w:rsid w:val="00F87EE7"/>
    <w:rsid w:val="00F87EFA"/>
    <w:rsid w:val="00F907BA"/>
    <w:rsid w:val="00F90ABC"/>
    <w:rsid w:val="00F90ACB"/>
    <w:rsid w:val="00F90EB3"/>
    <w:rsid w:val="00F90F10"/>
    <w:rsid w:val="00F910BE"/>
    <w:rsid w:val="00F91269"/>
    <w:rsid w:val="00F91320"/>
    <w:rsid w:val="00F915FC"/>
    <w:rsid w:val="00F91D33"/>
    <w:rsid w:val="00F92268"/>
    <w:rsid w:val="00F92383"/>
    <w:rsid w:val="00F92774"/>
    <w:rsid w:val="00F92EB9"/>
    <w:rsid w:val="00F92ECE"/>
    <w:rsid w:val="00F9363F"/>
    <w:rsid w:val="00F93ACE"/>
    <w:rsid w:val="00F93C5D"/>
    <w:rsid w:val="00F94049"/>
    <w:rsid w:val="00F942F1"/>
    <w:rsid w:val="00F945C9"/>
    <w:rsid w:val="00F9480B"/>
    <w:rsid w:val="00F94BF2"/>
    <w:rsid w:val="00F94C9A"/>
    <w:rsid w:val="00F94CBD"/>
    <w:rsid w:val="00F94FE9"/>
    <w:rsid w:val="00F9546F"/>
    <w:rsid w:val="00F954FE"/>
    <w:rsid w:val="00F963C5"/>
    <w:rsid w:val="00F96472"/>
    <w:rsid w:val="00F96559"/>
    <w:rsid w:val="00F96A67"/>
    <w:rsid w:val="00F96D06"/>
    <w:rsid w:val="00F97641"/>
    <w:rsid w:val="00F976CC"/>
    <w:rsid w:val="00F97731"/>
    <w:rsid w:val="00F97753"/>
    <w:rsid w:val="00F978DA"/>
    <w:rsid w:val="00F97944"/>
    <w:rsid w:val="00F97960"/>
    <w:rsid w:val="00F97B4F"/>
    <w:rsid w:val="00F97E4D"/>
    <w:rsid w:val="00F97F75"/>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053"/>
    <w:rsid w:val="00FA314A"/>
    <w:rsid w:val="00FA324A"/>
    <w:rsid w:val="00FA33FA"/>
    <w:rsid w:val="00FA34AB"/>
    <w:rsid w:val="00FA38F0"/>
    <w:rsid w:val="00FA3965"/>
    <w:rsid w:val="00FA39FD"/>
    <w:rsid w:val="00FA3B3B"/>
    <w:rsid w:val="00FA3C90"/>
    <w:rsid w:val="00FA3D16"/>
    <w:rsid w:val="00FA448D"/>
    <w:rsid w:val="00FA4EB5"/>
    <w:rsid w:val="00FA564E"/>
    <w:rsid w:val="00FA56BD"/>
    <w:rsid w:val="00FA5AB4"/>
    <w:rsid w:val="00FA5B0D"/>
    <w:rsid w:val="00FA5BCB"/>
    <w:rsid w:val="00FA5E0D"/>
    <w:rsid w:val="00FA637E"/>
    <w:rsid w:val="00FA6520"/>
    <w:rsid w:val="00FA681C"/>
    <w:rsid w:val="00FA681F"/>
    <w:rsid w:val="00FA6BE0"/>
    <w:rsid w:val="00FA6C24"/>
    <w:rsid w:val="00FA6CE3"/>
    <w:rsid w:val="00FA6E52"/>
    <w:rsid w:val="00FA75EE"/>
    <w:rsid w:val="00FA766B"/>
    <w:rsid w:val="00FA7782"/>
    <w:rsid w:val="00FA7E50"/>
    <w:rsid w:val="00FB00C9"/>
    <w:rsid w:val="00FB057F"/>
    <w:rsid w:val="00FB084B"/>
    <w:rsid w:val="00FB0A82"/>
    <w:rsid w:val="00FB0C32"/>
    <w:rsid w:val="00FB0E10"/>
    <w:rsid w:val="00FB0E75"/>
    <w:rsid w:val="00FB0E87"/>
    <w:rsid w:val="00FB0FE1"/>
    <w:rsid w:val="00FB133A"/>
    <w:rsid w:val="00FB1419"/>
    <w:rsid w:val="00FB1619"/>
    <w:rsid w:val="00FB17B7"/>
    <w:rsid w:val="00FB1995"/>
    <w:rsid w:val="00FB1F85"/>
    <w:rsid w:val="00FB2105"/>
    <w:rsid w:val="00FB238A"/>
    <w:rsid w:val="00FB29C9"/>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3C1"/>
    <w:rsid w:val="00FB757A"/>
    <w:rsid w:val="00FB7876"/>
    <w:rsid w:val="00FB7A50"/>
    <w:rsid w:val="00FB7F54"/>
    <w:rsid w:val="00FB7F8F"/>
    <w:rsid w:val="00FC002A"/>
    <w:rsid w:val="00FC02FC"/>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876"/>
    <w:rsid w:val="00FC3A9A"/>
    <w:rsid w:val="00FC3F63"/>
    <w:rsid w:val="00FC4035"/>
    <w:rsid w:val="00FC4798"/>
    <w:rsid w:val="00FC479B"/>
    <w:rsid w:val="00FC47BC"/>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C7E78"/>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3E02"/>
    <w:rsid w:val="00FD425B"/>
    <w:rsid w:val="00FD4374"/>
    <w:rsid w:val="00FD44FA"/>
    <w:rsid w:val="00FD4563"/>
    <w:rsid w:val="00FD4A11"/>
    <w:rsid w:val="00FD4B36"/>
    <w:rsid w:val="00FD4C38"/>
    <w:rsid w:val="00FD4E1E"/>
    <w:rsid w:val="00FD54DA"/>
    <w:rsid w:val="00FD5D3B"/>
    <w:rsid w:val="00FD5E61"/>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28A7"/>
    <w:rsid w:val="00FE3056"/>
    <w:rsid w:val="00FE3A17"/>
    <w:rsid w:val="00FE3CFE"/>
    <w:rsid w:val="00FE3D4D"/>
    <w:rsid w:val="00FE3D94"/>
    <w:rsid w:val="00FE3E4B"/>
    <w:rsid w:val="00FE3E77"/>
    <w:rsid w:val="00FE4346"/>
    <w:rsid w:val="00FE484A"/>
    <w:rsid w:val="00FE4CB2"/>
    <w:rsid w:val="00FE50DE"/>
    <w:rsid w:val="00FE5197"/>
    <w:rsid w:val="00FE51C5"/>
    <w:rsid w:val="00FE54C1"/>
    <w:rsid w:val="00FE5749"/>
    <w:rsid w:val="00FE5A98"/>
    <w:rsid w:val="00FE5E35"/>
    <w:rsid w:val="00FE5EF4"/>
    <w:rsid w:val="00FE5F32"/>
    <w:rsid w:val="00FE612A"/>
    <w:rsid w:val="00FE6497"/>
    <w:rsid w:val="00FE6573"/>
    <w:rsid w:val="00FE6E8C"/>
    <w:rsid w:val="00FE6F49"/>
    <w:rsid w:val="00FE755E"/>
    <w:rsid w:val="00FE75BC"/>
    <w:rsid w:val="00FE7AB5"/>
    <w:rsid w:val="00FF066F"/>
    <w:rsid w:val="00FF0C84"/>
    <w:rsid w:val="00FF0FD0"/>
    <w:rsid w:val="00FF10A7"/>
    <w:rsid w:val="00FF112D"/>
    <w:rsid w:val="00FF1610"/>
    <w:rsid w:val="00FF1805"/>
    <w:rsid w:val="00FF1BB9"/>
    <w:rsid w:val="00FF1C52"/>
    <w:rsid w:val="00FF20CB"/>
    <w:rsid w:val="00FF210F"/>
    <w:rsid w:val="00FF2425"/>
    <w:rsid w:val="00FF2F41"/>
    <w:rsid w:val="00FF3AA1"/>
    <w:rsid w:val="00FF40DA"/>
    <w:rsid w:val="00FF4467"/>
    <w:rsid w:val="00FF472B"/>
    <w:rsid w:val="00FF4CBE"/>
    <w:rsid w:val="00FF4D58"/>
    <w:rsid w:val="00FF4D76"/>
    <w:rsid w:val="00FF4F95"/>
    <w:rsid w:val="00FF51AF"/>
    <w:rsid w:val="00FF53FF"/>
    <w:rsid w:val="00FF5F1D"/>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List Paragraph"/>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580640"/>
    <w:pPr>
      <w:numPr>
        <w:numId w:val="9"/>
      </w:numPr>
      <w:spacing w:beforeLines="50" w:before="50" w:afterLines="50" w:after="50"/>
      <w:ind w:left="1134" w:hanging="1134"/>
    </w:pPr>
    <w:rPr>
      <w:rFonts w:eastAsia="宋体"/>
      <w:b/>
      <w:szCs w:val="20"/>
    </w:rPr>
  </w:style>
  <w:style w:type="character" w:customStyle="1" w:styleId="title30">
    <w:name w:val="title 3 字符"/>
    <w:link w:val="title3"/>
    <w:rsid w:val="00DB5779"/>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
    <w:rsid w:val="00580640"/>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580640"/>
    <w:pPr>
      <w:numPr>
        <w:numId w:val="11"/>
      </w:numPr>
      <w:ind w:left="1304" w:hanging="1304"/>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580640"/>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rsid w:val="00D761C7"/>
  </w:style>
  <w:style w:type="table" w:styleId="afd">
    <w:name w:val="Grid Table Light"/>
    <w:basedOn w:val="a2"/>
    <w:uiPriority w:val="40"/>
    <w:rsid w:val="00A56DA2"/>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719199">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1056999">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7850310">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49828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3514946">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4.emf"/><Relationship Id="rId40" Type="http://schemas.openxmlformats.org/officeDocument/2006/relationships/package" Target="embeddings/Microsoft_Visio_Drawing14.vsdx"/><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3.vsdx"/><Relationship Id="rId46" Type="http://schemas.openxmlformats.org/officeDocument/2006/relationships/theme" Target="theme/theme1.xml"/><Relationship Id="rId20" Type="http://schemas.openxmlformats.org/officeDocument/2006/relationships/package" Target="embeddings/Microsoft_Visio_Drawing4.vsdx"/><Relationship Id="rId41" Type="http://schemas.openxmlformats.org/officeDocument/2006/relationships/image" Target="media/image16.emf"/><Relationship Id="rId5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FB4FE762-4120-465F-B984-0F359DCBC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20</Pages>
  <Words>7301</Words>
  <Characters>41618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38</cp:revision>
  <cp:lastPrinted>2011-08-03T09:36:00Z</cp:lastPrinted>
  <dcterms:created xsi:type="dcterms:W3CDTF">2022-09-28T20:04:00Z</dcterms:created>
  <dcterms:modified xsi:type="dcterms:W3CDTF">2022-09-30T08:32:00Z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